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ADF619" w14:textId="182AD805"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Default="008E287F" w:rsidP="00314B9E">
      <w:pPr>
        <w:spacing w:line="360" w:lineRule="auto"/>
        <w:jc w:val="both"/>
        <w:rPr>
          <w:rFonts w:asciiTheme="majorBidi" w:hAnsiTheme="majorBidi"/>
          <w:b/>
          <w:bCs/>
          <w:sz w:val="36"/>
          <w:szCs w:val="36"/>
          <w:rtl/>
        </w:rPr>
      </w:pPr>
    </w:p>
    <w:p w14:paraId="4CDE4BB9" w14:textId="2B488214" w:rsidR="00BC7B34" w:rsidRDefault="00BC7B34" w:rsidP="00314B9E">
      <w:pPr>
        <w:spacing w:line="360" w:lineRule="auto"/>
        <w:jc w:val="both"/>
        <w:rPr>
          <w:rFonts w:asciiTheme="majorBidi" w:hAnsiTheme="majorBidi"/>
          <w:b/>
          <w:bCs/>
          <w:sz w:val="36"/>
          <w:szCs w:val="36"/>
          <w:rtl/>
        </w:rPr>
      </w:pPr>
    </w:p>
    <w:p w14:paraId="63A425BC" w14:textId="77777777" w:rsidR="00BC7B34" w:rsidRDefault="00BC7B34" w:rsidP="00314B9E">
      <w:pPr>
        <w:spacing w:line="360" w:lineRule="auto"/>
        <w:jc w:val="both"/>
        <w:rPr>
          <w:rFonts w:asciiTheme="majorBidi" w:hAnsiTheme="majorBidi"/>
          <w:b/>
          <w:bCs/>
          <w:sz w:val="36"/>
          <w:szCs w:val="36"/>
          <w:rtl/>
        </w:rPr>
      </w:pPr>
    </w:p>
    <w:p w14:paraId="4CCBA33C" w14:textId="77777777" w:rsidR="00BC7B34" w:rsidRPr="00314B9E" w:rsidRDefault="00BC7B34" w:rsidP="00314B9E">
      <w:pPr>
        <w:spacing w:line="360" w:lineRule="auto"/>
        <w:jc w:val="both"/>
        <w:rPr>
          <w:rFonts w:asciiTheme="majorBidi" w:hAnsiTheme="majorBidi"/>
          <w:b/>
          <w:bCs/>
          <w:sz w:val="36"/>
          <w:szCs w:val="36"/>
          <w:rtl/>
        </w:rPr>
      </w:pPr>
    </w:p>
    <w:p w14:paraId="35342C7F" w14:textId="48477632" w:rsidR="008E287F" w:rsidRPr="00314B9E" w:rsidRDefault="00464BBA" w:rsidP="00832F48">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 w:val="36"/>
              <w:szCs w:val="36"/>
              <w:rtl/>
            </w:rPr>
            <w:t>68</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Default="008E287F" w:rsidP="00314B9E">
      <w:pPr>
        <w:spacing w:line="360" w:lineRule="auto"/>
        <w:jc w:val="both"/>
        <w:rPr>
          <w:rFonts w:asciiTheme="majorBidi" w:hAnsiTheme="majorBidi"/>
          <w:b/>
          <w:bCs/>
          <w:sz w:val="36"/>
          <w:szCs w:val="36"/>
          <w:rtl/>
        </w:rPr>
      </w:pPr>
    </w:p>
    <w:p w14:paraId="0EAB4CE4" w14:textId="0FCBC309" w:rsidR="00BC7B34" w:rsidRDefault="00BC7B34" w:rsidP="00314B9E">
      <w:pPr>
        <w:spacing w:line="360" w:lineRule="auto"/>
        <w:jc w:val="both"/>
        <w:rPr>
          <w:rFonts w:asciiTheme="majorBidi" w:hAnsiTheme="majorBidi"/>
          <w:b/>
          <w:bCs/>
          <w:sz w:val="36"/>
          <w:szCs w:val="36"/>
          <w:rtl/>
        </w:rPr>
      </w:pPr>
    </w:p>
    <w:p w14:paraId="31150E21" w14:textId="77777777" w:rsidR="00BC7B34" w:rsidRPr="00314B9E" w:rsidRDefault="00BC7B34"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3E017B2C" w:rsidR="008E287F" w:rsidRPr="009B4DDA" w:rsidRDefault="002A0805" w:rsidP="009B4DDA">
      <w:pPr>
        <w:pStyle w:val="BULETNORMALDOT"/>
        <w:numPr>
          <w:ilvl w:val="0"/>
          <w:numId w:val="0"/>
        </w:numPr>
        <w:ind w:left="642"/>
        <w:rPr>
          <w:b/>
          <w:bCs/>
          <w:sz w:val="32"/>
          <w:szCs w:val="32"/>
          <w:rtl/>
        </w:rPr>
      </w:pPr>
      <w:r w:rsidRPr="009B4DDA">
        <w:rPr>
          <w:b/>
          <w:bCs/>
          <w:sz w:val="32"/>
          <w:szCs w:val="32"/>
          <w:rtl/>
        </w:rPr>
        <w:t>לקבלת</w:t>
      </w:r>
      <w:r w:rsidR="00FC4EE6" w:rsidRPr="009B4DDA">
        <w:rPr>
          <w:b/>
          <w:bCs/>
          <w:sz w:val="32"/>
          <w:szCs w:val="32"/>
          <w:rtl/>
        </w:rPr>
        <w:t xml:space="preserve"> שירותי</w:t>
      </w:r>
      <w:r w:rsidRPr="009B4DDA">
        <w:rPr>
          <w:b/>
          <w:bCs/>
          <w:sz w:val="32"/>
          <w:szCs w:val="32"/>
          <w:rtl/>
        </w:rPr>
        <w:t xml:space="preserve"> </w:t>
      </w:r>
      <w:sdt>
        <w:sdtPr>
          <w:rPr>
            <w:b/>
            <w:bCs/>
            <w:sz w:val="32"/>
            <w:szCs w:val="32"/>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Content>
          <w:r w:rsidR="00464421" w:rsidRPr="009B4DDA">
            <w:rPr>
              <w:b/>
              <w:bCs/>
              <w:sz w:val="32"/>
              <w:szCs w:val="32"/>
              <w:rtl/>
            </w:rPr>
            <w:t>ייעוץ כלכלי, חשבונאי, טכנו – כלכלי ורגולטורי</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43133E88" w:rsidR="00464BBA" w:rsidRPr="00314B9E" w:rsidRDefault="00A271E6" w:rsidP="00464421">
      <w:pPr>
        <w:spacing w:line="360" w:lineRule="auto"/>
        <w:jc w:val="center"/>
        <w:rPr>
          <w:rFonts w:asciiTheme="majorBidi" w:hAnsiTheme="majorBidi"/>
          <w:b/>
          <w:bCs/>
          <w:sz w:val="32"/>
          <w:szCs w:val="32"/>
          <w:rtl/>
        </w:rPr>
      </w:pPr>
      <w:r>
        <w:rPr>
          <w:rFonts w:asciiTheme="majorBidi" w:hAnsiTheme="majorBidi" w:hint="cs"/>
          <w:b/>
          <w:bCs/>
          <w:sz w:val="32"/>
          <w:szCs w:val="32"/>
          <w:rtl/>
        </w:rPr>
        <w:t xml:space="preserve"> אוגוסט </w:t>
      </w:r>
      <w:r w:rsidR="00342327">
        <w:rPr>
          <w:rFonts w:asciiTheme="majorBidi" w:hAnsiTheme="majorBidi" w:hint="cs"/>
          <w:b/>
          <w:bCs/>
          <w:sz w:val="32"/>
          <w:szCs w:val="32"/>
          <w:rtl/>
        </w:rPr>
        <w:t>2018</w:t>
      </w:r>
    </w:p>
    <w:p w14:paraId="48534674" w14:textId="77777777" w:rsidR="008E287F" w:rsidRPr="00314B9E" w:rsidRDefault="008E287F" w:rsidP="00314B9E">
      <w:pPr>
        <w:spacing w:line="360" w:lineRule="auto"/>
        <w:jc w:val="both"/>
        <w:rPr>
          <w:rFonts w:asciiTheme="majorBidi" w:hAnsiTheme="majorBidi" w:hint="cs"/>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65C9F94B" w14:textId="77D156EC" w:rsidR="00354F7E" w:rsidRPr="00314B9E" w:rsidRDefault="00223000" w:rsidP="00832F48">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 w:val="28"/>
              <w:szCs w:val="28"/>
              <w:u w:val="single"/>
              <w:rtl/>
            </w:rPr>
            <w:t>68</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 w:val="28"/>
              <w:szCs w:val="28"/>
              <w:u w:val="single"/>
              <w:rtl/>
            </w:rPr>
            <w:t>ייעוץ כלכלי, חשבונאי, טכנו – כלכלי ורגולטורי</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14:paraId="5A7DC1CB" w14:textId="21BAB2A1" w:rsidR="00354F7E" w:rsidRDefault="00C60864" w:rsidP="00464421">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464421">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hint="cs"/>
              <w:szCs w:val="24"/>
              <w:rtl/>
            </w:rPr>
            <w:t>ייעוץ כלכלי, חשבונאי, טכנו – כלכלי ורגולטורי</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4CAB7FA0"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A4BF610" w14:textId="08C4C7B5" w:rsidR="00846CA9" w:rsidRPr="009728B7" w:rsidRDefault="00C06974" w:rsidP="00464421">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464421">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szCs w:val="24"/>
              <w:rtl/>
            </w:rPr>
            <w:t>ייעוץ כלכלי, חשבונאי, טכנו – כלכלי ורגולטורי</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7F2BB4F3" w14:textId="647C3B4B" w:rsidR="00A01E6C" w:rsidRDefault="009D75CD" w:rsidP="00C35A9C">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C35A9C" w:rsidRPr="00F02C44">
        <w:rPr>
          <w:rFonts w:asciiTheme="majorBidi" w:hAnsiTheme="majorBidi" w:hint="cs"/>
          <w:szCs w:val="24"/>
          <w:rtl/>
        </w:rPr>
        <w:t>עוסקים מורשים ו</w:t>
      </w:r>
      <w:r w:rsidR="006A0139" w:rsidRPr="00F02C44">
        <w:rPr>
          <w:rFonts w:asciiTheme="majorBidi" w:hAnsiTheme="majorBidi"/>
          <w:szCs w:val="24"/>
          <w:rtl/>
        </w:rPr>
        <w:t>תאגידים הרשומים בישראל</w:t>
      </w:r>
      <w:r w:rsidR="00CE0624" w:rsidRPr="00F02C44">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w:t>
      </w:r>
      <w:proofErr w:type="spellStart"/>
      <w:r w:rsidR="006A0139" w:rsidRPr="00314B9E">
        <w:rPr>
          <w:rFonts w:asciiTheme="majorBidi" w:hAnsiTheme="majorBidi"/>
          <w:szCs w:val="24"/>
          <w:rtl/>
        </w:rPr>
        <w:t>ונסיון</w:t>
      </w:r>
      <w:proofErr w:type="spellEnd"/>
      <w:r w:rsidR="006A0139" w:rsidRPr="00314B9E">
        <w:rPr>
          <w:rFonts w:asciiTheme="majorBidi" w:hAnsiTheme="majorBidi"/>
          <w:szCs w:val="24"/>
          <w:rtl/>
        </w:rPr>
        <w:t xml:space="preserve">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53726311" w14:textId="3F25B9E8" w:rsidR="00842A61" w:rsidRPr="00AE58C8" w:rsidRDefault="00842A61" w:rsidP="003264CE">
      <w:pPr>
        <w:pStyle w:val="af1"/>
        <w:numPr>
          <w:ilvl w:val="1"/>
          <w:numId w:val="45"/>
        </w:numPr>
        <w:spacing w:line="360" w:lineRule="auto"/>
        <w:ind w:left="736" w:hanging="567"/>
        <w:jc w:val="both"/>
        <w:rPr>
          <w:rFonts w:asciiTheme="majorBidi" w:hAnsiTheme="majorBidi"/>
          <w:szCs w:val="24"/>
          <w:rtl/>
        </w:rPr>
      </w:pPr>
      <w:r w:rsidRPr="00AE58C8">
        <w:rPr>
          <w:rFonts w:asciiTheme="majorBidi" w:hAnsiTheme="majorBidi"/>
          <w:szCs w:val="24"/>
          <w:rtl/>
        </w:rPr>
        <w:t xml:space="preserve">יחד עם מכרז זה פורסם מכרז מס' </w:t>
      </w:r>
      <w:r w:rsidR="003264CE">
        <w:rPr>
          <w:rFonts w:asciiTheme="majorBidi" w:hAnsiTheme="majorBidi" w:hint="cs"/>
          <w:szCs w:val="24"/>
          <w:rtl/>
        </w:rPr>
        <w:t>51</w:t>
      </w:r>
      <w:r w:rsidRPr="00AE58C8">
        <w:rPr>
          <w:rFonts w:asciiTheme="majorBidi" w:hAnsiTheme="majorBidi" w:hint="cs"/>
          <w:szCs w:val="24"/>
          <w:rtl/>
        </w:rPr>
        <w:t>/2018</w:t>
      </w:r>
      <w:r w:rsidRPr="00AE58C8">
        <w:rPr>
          <w:rFonts w:asciiTheme="majorBidi" w:hAnsiTheme="majorBidi"/>
          <w:szCs w:val="24"/>
          <w:rtl/>
        </w:rPr>
        <w:t xml:space="preserve"> לקבלת שירותי</w:t>
      </w:r>
      <w:r w:rsidRPr="00AE58C8">
        <w:rPr>
          <w:rFonts w:asciiTheme="majorBidi" w:hAnsiTheme="majorBidi" w:hint="cs"/>
          <w:szCs w:val="24"/>
          <w:rtl/>
        </w:rPr>
        <w:t xml:space="preserve"> ייעוץ תכנון ואסטרטגיה</w:t>
      </w:r>
      <w:r w:rsidRPr="00AE58C8">
        <w:rPr>
          <w:rFonts w:asciiTheme="majorBidi" w:hAnsiTheme="majorBidi"/>
          <w:szCs w:val="24"/>
          <w:rtl/>
        </w:rPr>
        <w:t xml:space="preserve">. יובהר כי מציע אחד יכול להגיש הצעה לשני המכרזים אך לא יוכל לזכות בשניהם. </w:t>
      </w:r>
      <w:r w:rsidR="00AE58C8">
        <w:rPr>
          <w:rFonts w:asciiTheme="majorBidi" w:hAnsiTheme="majorBidi" w:hint="cs"/>
          <w:szCs w:val="24"/>
          <w:rtl/>
        </w:rPr>
        <w:t xml:space="preserve">במקרה בו מציע </w:t>
      </w:r>
      <w:r w:rsidR="00AE58C8" w:rsidRPr="00F82521">
        <w:rPr>
          <w:rFonts w:asciiTheme="majorBidi" w:hAnsiTheme="majorBidi"/>
          <w:szCs w:val="24"/>
          <w:rtl/>
        </w:rPr>
        <w:t xml:space="preserve">יגיש הצעות לשני המכרזים והציון הכולל של </w:t>
      </w:r>
      <w:r w:rsidR="00AE58C8" w:rsidRPr="00F82521">
        <w:rPr>
          <w:rFonts w:asciiTheme="majorBidi" w:hAnsiTheme="majorBidi" w:hint="eastAsia"/>
          <w:szCs w:val="24"/>
          <w:rtl/>
        </w:rPr>
        <w:t>כל</w:t>
      </w:r>
      <w:r w:rsidR="00AE58C8" w:rsidRPr="00F82521">
        <w:rPr>
          <w:rFonts w:asciiTheme="majorBidi" w:hAnsiTheme="majorBidi"/>
          <w:szCs w:val="24"/>
          <w:rtl/>
        </w:rPr>
        <w:t xml:space="preserve"> </w:t>
      </w:r>
      <w:r w:rsidR="00AE58C8" w:rsidRPr="00F82521">
        <w:rPr>
          <w:rFonts w:asciiTheme="majorBidi" w:hAnsiTheme="majorBidi" w:hint="eastAsia"/>
          <w:szCs w:val="24"/>
          <w:rtl/>
        </w:rPr>
        <w:t>אחת</w:t>
      </w:r>
      <w:r w:rsidR="00AE58C8" w:rsidRPr="00F82521">
        <w:rPr>
          <w:rFonts w:asciiTheme="majorBidi" w:hAnsiTheme="majorBidi"/>
          <w:szCs w:val="24"/>
          <w:rtl/>
        </w:rPr>
        <w:t xml:space="preserve"> </w:t>
      </w:r>
      <w:r w:rsidR="00AE58C8" w:rsidRPr="00F82521">
        <w:rPr>
          <w:rFonts w:asciiTheme="majorBidi" w:hAnsiTheme="majorBidi" w:hint="eastAsia"/>
          <w:szCs w:val="24"/>
          <w:rtl/>
        </w:rPr>
        <w:t>מ</w:t>
      </w:r>
      <w:r w:rsidR="00AE58C8" w:rsidRPr="00F82521">
        <w:rPr>
          <w:rFonts w:asciiTheme="majorBidi" w:hAnsiTheme="majorBidi"/>
          <w:szCs w:val="24"/>
          <w:rtl/>
        </w:rPr>
        <w:t>הצעותיו יהיה הגבוה ביות</w:t>
      </w:r>
      <w:r w:rsidR="00AE58C8" w:rsidRPr="00D84942">
        <w:rPr>
          <w:rFonts w:asciiTheme="majorBidi" w:hAnsiTheme="majorBidi"/>
          <w:szCs w:val="24"/>
          <w:rtl/>
        </w:rPr>
        <w:t xml:space="preserve">ר, יחליט המשרד על פי שיקול דעתו באיזה מכרז </w:t>
      </w:r>
      <w:r w:rsidR="00AE58C8" w:rsidRPr="00F82521">
        <w:rPr>
          <w:rFonts w:asciiTheme="majorBidi" w:hAnsiTheme="majorBidi"/>
          <w:szCs w:val="24"/>
          <w:rtl/>
        </w:rPr>
        <w:t>יזכה</w:t>
      </w:r>
      <w:r w:rsidR="00AE58C8">
        <w:rPr>
          <w:rFonts w:asciiTheme="majorBidi" w:hAnsiTheme="majorBidi" w:hint="cs"/>
          <w:szCs w:val="24"/>
          <w:rtl/>
        </w:rPr>
        <w:t xml:space="preserve"> המציע</w:t>
      </w:r>
      <w:r w:rsidR="00AE58C8" w:rsidRPr="00F82521">
        <w:rPr>
          <w:rFonts w:asciiTheme="majorBidi" w:hAnsiTheme="majorBidi"/>
          <w:szCs w:val="24"/>
          <w:rtl/>
        </w:rPr>
        <w:t>.</w:t>
      </w:r>
    </w:p>
    <w:p w14:paraId="3C9B4411"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00707AA6"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14:paraId="268D24B8" w14:textId="67CB1305"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3560E9" w:rsidRPr="00F02C44">
        <w:rPr>
          <w:rFonts w:asciiTheme="majorBidi" w:hAnsiTheme="majorBidi"/>
          <w:szCs w:val="24"/>
          <w:rtl/>
        </w:rPr>
        <w:t>2017</w:t>
      </w:r>
      <w:r w:rsidR="007212F6" w:rsidRPr="00F02C44">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FC664F6" w14:textId="77777777" w:rsidR="009F6446" w:rsidRPr="005A6C31" w:rsidRDefault="00D52056"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491BFB19"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11AC2080" w:rsidR="00A22A3E"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3560E9" w:rsidRPr="00F02C44">
        <w:rPr>
          <w:rFonts w:asciiTheme="majorBidi" w:hAnsiTheme="majorBidi"/>
          <w:szCs w:val="24"/>
          <w:rtl/>
        </w:rPr>
        <w:t>2017</w:t>
      </w:r>
      <w:r w:rsidR="001736EC" w:rsidRPr="00F02C44">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2012800B" w14:textId="77777777" w:rsidR="00887A87" w:rsidRPr="00314B9E" w:rsidRDefault="00D52056"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00C6E7A3" w14:textId="06C99049" w:rsidR="002C1232"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3560E9" w:rsidRPr="00F02C44">
        <w:rPr>
          <w:rFonts w:asciiTheme="majorBidi" w:hAnsiTheme="majorBidi"/>
          <w:szCs w:val="24"/>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48C6CF37" w14:textId="0AAF76BD" w:rsidR="00887A87" w:rsidRPr="004A7B56" w:rsidRDefault="00825E1B" w:rsidP="004A6586">
      <w:pPr>
        <w:pStyle w:val="af1"/>
        <w:numPr>
          <w:ilvl w:val="2"/>
          <w:numId w:val="46"/>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3560E9" w:rsidRPr="00F02C44">
        <w:rPr>
          <w:rFonts w:asciiTheme="majorBidi" w:hAnsiTheme="majorBidi"/>
          <w:szCs w:val="24"/>
          <w:rtl/>
        </w:rPr>
        <w:t>2017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 xml:space="preserve">ויאומת ע"י </w:t>
      </w:r>
      <w:proofErr w:type="spellStart"/>
      <w:r w:rsidR="00333B63" w:rsidRPr="000A4B66">
        <w:rPr>
          <w:rFonts w:asciiTheme="majorBidi" w:hAnsiTheme="majorBidi"/>
          <w:szCs w:val="24"/>
          <w:rtl/>
        </w:rPr>
        <w:t>חשבות</w:t>
      </w:r>
      <w:proofErr w:type="spellEnd"/>
      <w:r w:rsidR="00333B63" w:rsidRPr="000A4B66">
        <w:rPr>
          <w:rFonts w:asciiTheme="majorBidi" w:hAnsiTheme="majorBidi"/>
          <w:szCs w:val="24"/>
          <w:rtl/>
        </w:rPr>
        <w:t xml:space="preserve"> המשרד מול מערכת המידע של רשות המיסים.</w:t>
      </w:r>
    </w:p>
    <w:p w14:paraId="488BEE29" w14:textId="601B568E"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45D6763C"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1ADCE74A"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DD6170E"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AEACEAA"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5E7771FF" w14:textId="77777777" w:rsidR="00C9412D" w:rsidRDefault="00C9412D" w:rsidP="000A4B66">
      <w:pPr>
        <w:spacing w:line="360" w:lineRule="auto"/>
        <w:ind w:left="1440"/>
        <w:jc w:val="both"/>
        <w:rPr>
          <w:rFonts w:asciiTheme="majorBidi" w:hAnsiTheme="majorBidi"/>
          <w:szCs w:val="24"/>
          <w:rtl/>
        </w:rPr>
      </w:pPr>
    </w:p>
    <w:p w14:paraId="3A8E7CA5" w14:textId="7372D8B0"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0750A8C7" w14:textId="14D53011" w:rsidR="00CF3F87" w:rsidRDefault="00CF3F87" w:rsidP="00F50134">
      <w:pPr>
        <w:spacing w:line="360" w:lineRule="auto"/>
        <w:ind w:left="720" w:firstLine="16"/>
        <w:jc w:val="both"/>
        <w:rPr>
          <w:rFonts w:asciiTheme="majorBidi" w:hAnsiTheme="majorBidi"/>
          <w:szCs w:val="24"/>
          <w:rtl/>
        </w:rPr>
      </w:pPr>
      <w:r w:rsidRPr="000A4B66">
        <w:rPr>
          <w:rFonts w:asciiTheme="majorBidi" w:hAnsiTheme="majorBidi"/>
          <w:szCs w:val="24"/>
          <w:rtl/>
        </w:rPr>
        <w:t xml:space="preserve">במסגרת מכרז זה, נדרש המציע להציג צוות יועצים המונה </w:t>
      </w:r>
      <w:r w:rsidRPr="009B4DDA">
        <w:rPr>
          <w:rFonts w:asciiTheme="majorBidi" w:hAnsiTheme="majorBidi"/>
          <w:szCs w:val="24"/>
          <w:rtl/>
        </w:rPr>
        <w:t>שני (2)</w:t>
      </w:r>
      <w:r w:rsidRPr="000A4B66">
        <w:rPr>
          <w:rFonts w:asciiTheme="majorBidi" w:hAnsiTheme="majorBidi"/>
          <w:szCs w:val="24"/>
          <w:rtl/>
        </w:rPr>
        <w:t xml:space="preserve"> </w:t>
      </w:r>
      <w:r w:rsidR="00386541" w:rsidRPr="000A4B66">
        <w:rPr>
          <w:rFonts w:asciiTheme="majorBidi" w:hAnsiTheme="majorBidi"/>
          <w:szCs w:val="24"/>
          <w:rtl/>
        </w:rPr>
        <w:t>נותני שירותים</w:t>
      </w:r>
      <w:r w:rsidRPr="000A4B66">
        <w:rPr>
          <w:rFonts w:asciiTheme="majorBidi" w:hAnsiTheme="majorBidi"/>
          <w:szCs w:val="24"/>
          <w:rtl/>
        </w:rPr>
        <w:t xml:space="preserve"> לפחות אשר יעמדו בתנאי הסף המקצועיים המפורטים להלן.</w:t>
      </w:r>
    </w:p>
    <w:p w14:paraId="1B033B1B" w14:textId="77777777" w:rsidR="00246333" w:rsidRPr="00C94549" w:rsidRDefault="00246333" w:rsidP="00246333">
      <w:pPr>
        <w:pStyle w:val="af1"/>
        <w:numPr>
          <w:ilvl w:val="2"/>
          <w:numId w:val="46"/>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65FF49DB" w14:textId="51A1B75E" w:rsidR="00246333" w:rsidRPr="000E6D2E" w:rsidRDefault="00246333" w:rsidP="009B7445">
      <w:pPr>
        <w:pStyle w:val="af1"/>
        <w:numPr>
          <w:ilvl w:val="3"/>
          <w:numId w:val="46"/>
        </w:numPr>
        <w:spacing w:line="360" w:lineRule="auto"/>
        <w:ind w:left="2295"/>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0DC1489A" w14:textId="44047E05" w:rsidR="00246333" w:rsidRPr="000E6D2E" w:rsidRDefault="00246333" w:rsidP="002242F9">
      <w:pPr>
        <w:pStyle w:val="af1"/>
        <w:numPr>
          <w:ilvl w:val="3"/>
          <w:numId w:val="46"/>
        </w:numPr>
        <w:spacing w:line="360" w:lineRule="auto"/>
        <w:ind w:left="2295"/>
        <w:jc w:val="both"/>
        <w:outlineLvl w:val="0"/>
        <w:rPr>
          <w:szCs w:val="24"/>
          <w:rtl/>
        </w:rPr>
      </w:pPr>
      <w:r w:rsidRPr="000E6D2E">
        <w:rPr>
          <w:rFonts w:hint="cs"/>
          <w:szCs w:val="24"/>
          <w:rtl/>
        </w:rPr>
        <w:t xml:space="preserve">הגדרת העבודה בהסכם על פי המפורט </w:t>
      </w:r>
      <w:r>
        <w:rPr>
          <w:rFonts w:hint="cs"/>
          <w:szCs w:val="24"/>
          <w:rtl/>
        </w:rPr>
        <w:t>ב</w:t>
      </w:r>
      <w:r w:rsidRPr="000E6D2E">
        <w:rPr>
          <w:rFonts w:hint="cs"/>
          <w:szCs w:val="24"/>
          <w:rtl/>
        </w:rPr>
        <w:t xml:space="preserve">מכרז זה. </w:t>
      </w:r>
    </w:p>
    <w:p w14:paraId="4B0B00F4" w14:textId="77777777" w:rsidR="00246333" w:rsidRPr="00FE1977" w:rsidRDefault="00246333" w:rsidP="00246333">
      <w:pPr>
        <w:pStyle w:val="af1"/>
        <w:numPr>
          <w:ilvl w:val="2"/>
          <w:numId w:val="46"/>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sidRPr="00FE1977">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003075A6" w14:textId="77777777" w:rsidR="00246333" w:rsidRDefault="00246333" w:rsidP="00246333">
      <w:pPr>
        <w:pStyle w:val="af1"/>
        <w:numPr>
          <w:ilvl w:val="2"/>
          <w:numId w:val="46"/>
        </w:numPr>
        <w:spacing w:line="360" w:lineRule="auto"/>
        <w:jc w:val="both"/>
        <w:outlineLvl w:val="0"/>
        <w:rPr>
          <w:szCs w:val="24"/>
          <w:rtl/>
        </w:rPr>
      </w:pPr>
      <w:r w:rsidRPr="00987926">
        <w:rPr>
          <w:rFonts w:hint="cs"/>
          <w:szCs w:val="24"/>
          <w:rtl/>
        </w:rPr>
        <w:lastRenderedPageBreak/>
        <w:t>מובהר</w:t>
      </w:r>
      <w:r>
        <w:rPr>
          <w:rFonts w:hint="cs"/>
          <w:szCs w:val="24"/>
          <w:rtl/>
        </w:rPr>
        <w:t>,</w:t>
      </w:r>
      <w:r w:rsidRPr="00987926">
        <w:rPr>
          <w:rFonts w:hint="cs"/>
          <w:szCs w:val="24"/>
          <w:rtl/>
        </w:rPr>
        <w:t xml:space="preserve"> כי המשרד יהיה רשאי לדרוש </w:t>
      </w:r>
      <w:proofErr w:type="spellStart"/>
      <w:r w:rsidRPr="00987926">
        <w:rPr>
          <w:rFonts w:hint="cs"/>
          <w:szCs w:val="24"/>
          <w:rtl/>
        </w:rPr>
        <w:t>מ</w:t>
      </w:r>
      <w:r>
        <w:rPr>
          <w:rFonts w:hint="cs"/>
          <w:szCs w:val="24"/>
          <w:rtl/>
        </w:rPr>
        <w:t>מציע</w:t>
      </w:r>
      <w:proofErr w:type="spellEnd"/>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14:paraId="3C677DCF" w14:textId="77777777" w:rsidR="00CF3F87" w:rsidRPr="002844C6" w:rsidRDefault="00CF3F87" w:rsidP="000A4B66">
      <w:pPr>
        <w:spacing w:line="360" w:lineRule="auto"/>
        <w:ind w:left="720" w:firstLine="16"/>
        <w:jc w:val="both"/>
        <w:rPr>
          <w:rFonts w:asciiTheme="majorBidi" w:hAnsiTheme="majorBidi"/>
          <w:szCs w:val="24"/>
          <w:rtl/>
        </w:rPr>
      </w:pPr>
      <w:r w:rsidRPr="002844C6">
        <w:rPr>
          <w:rFonts w:asciiTheme="majorBidi" w:hAnsiTheme="majorBidi"/>
          <w:szCs w:val="24"/>
          <w:rtl/>
        </w:rPr>
        <w:t xml:space="preserve">על </w:t>
      </w:r>
      <w:r w:rsidR="007D25F8" w:rsidRPr="002844C6">
        <w:rPr>
          <w:rFonts w:asciiTheme="majorBidi" w:hAnsiTheme="majorBidi"/>
          <w:szCs w:val="24"/>
          <w:rtl/>
        </w:rPr>
        <w:t>המציע להגדיר אחד מחברי הצוות כ</w:t>
      </w:r>
      <w:r w:rsidRPr="002844C6">
        <w:rPr>
          <w:rFonts w:asciiTheme="majorBidi" w:hAnsiTheme="majorBidi"/>
          <w:szCs w:val="24"/>
          <w:rtl/>
        </w:rPr>
        <w:t xml:space="preserve">מנהל הצוות והוא ישמש מטעמו כאיש הקשר עם המשרד ויהיה אחראי על הנושאים המקצועיים ועל הנושאים </w:t>
      </w:r>
      <w:proofErr w:type="spellStart"/>
      <w:r w:rsidRPr="002844C6">
        <w:rPr>
          <w:rFonts w:asciiTheme="majorBidi" w:hAnsiTheme="majorBidi"/>
          <w:szCs w:val="24"/>
          <w:rtl/>
        </w:rPr>
        <w:t>המינהליים</w:t>
      </w:r>
      <w:proofErr w:type="spellEnd"/>
      <w:r w:rsidRPr="002844C6">
        <w:rPr>
          <w:rFonts w:asciiTheme="majorBidi" w:hAnsiTheme="majorBidi"/>
          <w:szCs w:val="24"/>
          <w:rtl/>
        </w:rPr>
        <w:t xml:space="preserve"> אל מול המשרד. </w:t>
      </w:r>
    </w:p>
    <w:p w14:paraId="153232D7" w14:textId="77777777" w:rsidR="00846CA9" w:rsidRPr="002844C6" w:rsidRDefault="000553FF" w:rsidP="004A6586">
      <w:pPr>
        <w:pStyle w:val="af1"/>
        <w:numPr>
          <w:ilvl w:val="2"/>
          <w:numId w:val="46"/>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14:paraId="41D52D42" w14:textId="7B635CBB" w:rsidR="00846CA9" w:rsidRDefault="00E30E60" w:rsidP="00F11B72">
      <w:pPr>
        <w:spacing w:line="360" w:lineRule="auto"/>
        <w:ind w:left="1571"/>
        <w:jc w:val="both"/>
        <w:rPr>
          <w:rFonts w:asciiTheme="majorBidi" w:hAnsiTheme="majorBidi"/>
          <w:szCs w:val="24"/>
          <w:highlight w:val="yellow"/>
          <w:rtl/>
        </w:rPr>
      </w:pPr>
      <w:r w:rsidRPr="000A4B66">
        <w:rPr>
          <w:rFonts w:asciiTheme="majorBidi" w:hAnsiTheme="majorBidi"/>
          <w:b/>
          <w:bCs/>
          <w:szCs w:val="24"/>
          <w:rtl/>
        </w:rPr>
        <w:t>כל חברי הצוות</w:t>
      </w:r>
      <w:r w:rsidRPr="000A4B66">
        <w:rPr>
          <w:rFonts w:asciiTheme="majorBidi" w:hAnsiTheme="majorBidi"/>
          <w:szCs w:val="24"/>
          <w:rtl/>
        </w:rPr>
        <w:t xml:space="preserve"> יהיו בעלי </w:t>
      </w:r>
      <w:r w:rsidRPr="000A4B66">
        <w:rPr>
          <w:rFonts w:asciiTheme="majorBidi" w:hAnsiTheme="majorBidi"/>
          <w:szCs w:val="24"/>
          <w:rtl/>
          <w:lang w:eastAsia="he-IL"/>
        </w:rPr>
        <w:t>תואר</w:t>
      </w:r>
      <w:r w:rsidRPr="000A4B66">
        <w:rPr>
          <w:rFonts w:asciiTheme="majorBidi" w:hAnsiTheme="majorBidi"/>
          <w:szCs w:val="24"/>
          <w:lang w:eastAsia="he-IL"/>
        </w:rPr>
        <w:t xml:space="preserve"> </w:t>
      </w:r>
      <w:r w:rsidRPr="00F02C44">
        <w:rPr>
          <w:rFonts w:asciiTheme="majorBidi" w:hAnsiTheme="majorBidi"/>
          <w:szCs w:val="24"/>
          <w:rtl/>
          <w:lang w:eastAsia="he-IL"/>
        </w:rPr>
        <w:t>ראשון לפחות בכלכלה</w:t>
      </w:r>
      <w:r w:rsidR="00153674" w:rsidRPr="00F02C44">
        <w:rPr>
          <w:rFonts w:asciiTheme="majorBidi" w:hAnsiTheme="majorBidi"/>
          <w:szCs w:val="24"/>
          <w:lang w:eastAsia="he-IL"/>
        </w:rPr>
        <w:t xml:space="preserve"> </w:t>
      </w:r>
      <w:r w:rsidR="00153674" w:rsidRPr="00F02C44">
        <w:rPr>
          <w:rFonts w:asciiTheme="majorBidi" w:hAnsiTheme="majorBidi"/>
          <w:szCs w:val="24"/>
          <w:rtl/>
          <w:lang w:eastAsia="he-IL"/>
        </w:rPr>
        <w:t>או</w:t>
      </w:r>
      <w:r w:rsidRPr="00F02C44">
        <w:rPr>
          <w:rFonts w:asciiTheme="majorBidi" w:hAnsiTheme="majorBidi"/>
          <w:szCs w:val="24"/>
          <w:rtl/>
          <w:lang w:eastAsia="he-IL"/>
        </w:rPr>
        <w:t xml:space="preserve"> </w:t>
      </w:r>
      <w:r w:rsidR="00F11B72" w:rsidRPr="00F02C44">
        <w:rPr>
          <w:rFonts w:asciiTheme="majorBidi" w:hAnsiTheme="majorBidi" w:hint="cs"/>
          <w:szCs w:val="24"/>
          <w:rtl/>
          <w:lang w:eastAsia="he-IL"/>
        </w:rPr>
        <w:t>בחשבונאות</w:t>
      </w:r>
      <w:r w:rsidRPr="000A4B66">
        <w:rPr>
          <w:rFonts w:asciiTheme="majorBidi" w:hAnsiTheme="majorBidi"/>
          <w:szCs w:val="24"/>
          <w:highlight w:val="yellow"/>
          <w:rtl/>
        </w:rPr>
        <w:t xml:space="preserve"> </w:t>
      </w:r>
      <w:r w:rsidRPr="000A4B66">
        <w:rPr>
          <w:rFonts w:asciiTheme="majorBidi" w:hAnsiTheme="majorBidi"/>
          <w:szCs w:val="24"/>
          <w:rtl/>
        </w:rPr>
        <w:t>ממוסד אקדמי</w:t>
      </w:r>
      <w:r w:rsidRPr="000A4B66">
        <w:rPr>
          <w:rFonts w:asciiTheme="majorBidi" w:hAnsiTheme="majorBidi"/>
          <w:szCs w:val="24"/>
        </w:rPr>
        <w:t xml:space="preserve"> </w:t>
      </w:r>
      <w:r w:rsidRPr="000A4B66">
        <w:rPr>
          <w:rFonts w:asciiTheme="majorBidi" w:hAnsiTheme="majorBidi"/>
          <w:szCs w:val="24"/>
          <w:rtl/>
        </w:rPr>
        <w:t>מוכר</w:t>
      </w:r>
      <w:r w:rsidRPr="000A4B66">
        <w:rPr>
          <w:rFonts w:asciiTheme="majorBidi" w:hAnsiTheme="majorBidi"/>
          <w:szCs w:val="24"/>
        </w:rPr>
        <w:t xml:space="preserve"> </w:t>
      </w:r>
      <w:r w:rsidRPr="000A4B66">
        <w:rPr>
          <w:rFonts w:asciiTheme="majorBidi" w:hAnsiTheme="majorBidi"/>
          <w:szCs w:val="24"/>
          <w:rtl/>
        </w:rPr>
        <w:t xml:space="preserve">בישראל על ידי המועצה להשכלה גבוהה. </w:t>
      </w:r>
    </w:p>
    <w:p w14:paraId="310467DF" w14:textId="77777777" w:rsidR="00F11B72" w:rsidRPr="009B4DDA" w:rsidRDefault="00F11B72" w:rsidP="009B4DDA">
      <w:pPr>
        <w:spacing w:line="360" w:lineRule="auto"/>
        <w:ind w:left="1571"/>
        <w:jc w:val="both"/>
        <w:rPr>
          <w:rFonts w:asciiTheme="majorBidi" w:hAnsiTheme="majorBidi"/>
          <w:szCs w:val="24"/>
          <w:rtl/>
        </w:rPr>
      </w:pPr>
      <w:r w:rsidRPr="009B4DDA">
        <w:rPr>
          <w:rFonts w:asciiTheme="majorBidi" w:hAnsiTheme="majorBidi" w:hint="eastAsia"/>
          <w:szCs w:val="24"/>
          <w:rtl/>
        </w:rPr>
        <w:t>חבר</w:t>
      </w:r>
      <w:r w:rsidRPr="009B4DDA">
        <w:rPr>
          <w:rFonts w:asciiTheme="majorBidi" w:hAnsiTheme="majorBidi"/>
          <w:szCs w:val="24"/>
          <w:rtl/>
        </w:rPr>
        <w:t xml:space="preserve"> </w:t>
      </w:r>
      <w:r w:rsidRPr="009B4DDA">
        <w:rPr>
          <w:rFonts w:asciiTheme="majorBidi" w:hAnsiTheme="majorBidi" w:hint="eastAsia"/>
          <w:szCs w:val="24"/>
          <w:rtl/>
        </w:rPr>
        <w:t>צוות</w:t>
      </w:r>
      <w:r w:rsidRPr="009B4DDA">
        <w:rPr>
          <w:rFonts w:asciiTheme="majorBidi" w:hAnsiTheme="majorBidi"/>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70350F95" w14:textId="27A1C505" w:rsidR="00846CA9" w:rsidRPr="002844C6"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14:paraId="3EA3B8F2" w14:textId="18B401D9" w:rsidR="00846CA9" w:rsidRPr="00F02C44" w:rsidRDefault="00E30E60" w:rsidP="00CF156B">
      <w:pPr>
        <w:pStyle w:val="af1"/>
        <w:numPr>
          <w:ilvl w:val="3"/>
          <w:numId w:val="46"/>
        </w:numPr>
        <w:spacing w:after="200" w:line="360" w:lineRule="auto"/>
        <w:ind w:left="2295"/>
        <w:jc w:val="both"/>
        <w:outlineLvl w:val="0"/>
        <w:rPr>
          <w:rFonts w:asciiTheme="majorBidi" w:hAnsiTheme="majorBidi"/>
          <w:szCs w:val="24"/>
        </w:rPr>
      </w:pPr>
      <w:r w:rsidRPr="002844C6">
        <w:rPr>
          <w:rFonts w:asciiTheme="majorBidi" w:hAnsiTheme="majorBidi"/>
          <w:b/>
          <w:bCs/>
          <w:szCs w:val="24"/>
          <w:rtl/>
        </w:rPr>
        <w:t>מנהל</w:t>
      </w:r>
      <w:r w:rsidRPr="002844C6">
        <w:rPr>
          <w:rFonts w:asciiTheme="majorBidi" w:hAnsiTheme="majorBidi"/>
          <w:b/>
          <w:bCs/>
          <w:szCs w:val="24"/>
        </w:rPr>
        <w:t xml:space="preserve"> </w:t>
      </w:r>
      <w:r w:rsidRPr="002844C6">
        <w:rPr>
          <w:rFonts w:asciiTheme="majorBidi" w:hAnsiTheme="majorBidi"/>
          <w:b/>
          <w:bCs/>
          <w:szCs w:val="24"/>
          <w:rtl/>
        </w:rPr>
        <w:t>הצוות</w:t>
      </w:r>
      <w:r w:rsidRPr="002844C6">
        <w:rPr>
          <w:rFonts w:asciiTheme="majorBidi" w:hAnsiTheme="majorBidi"/>
          <w:szCs w:val="24"/>
        </w:rPr>
        <w:t xml:space="preserve"> </w:t>
      </w:r>
      <w:r w:rsidRPr="002844C6">
        <w:rPr>
          <w:rFonts w:asciiTheme="majorBidi" w:hAnsiTheme="majorBidi"/>
          <w:szCs w:val="24"/>
          <w:rtl/>
        </w:rPr>
        <w:t>ביצע</w:t>
      </w:r>
      <w:r w:rsidRPr="002844C6">
        <w:rPr>
          <w:rFonts w:asciiTheme="majorBidi" w:hAnsiTheme="majorBidi"/>
          <w:szCs w:val="24"/>
        </w:rPr>
        <w:t xml:space="preserve"> </w:t>
      </w:r>
      <w:r w:rsidRPr="00F02C44">
        <w:rPr>
          <w:rFonts w:asciiTheme="majorBidi" w:hAnsiTheme="majorBidi"/>
          <w:szCs w:val="24"/>
          <w:rtl/>
        </w:rPr>
        <w:t>שלוש (3) עבודות</w:t>
      </w:r>
      <w:r w:rsidRPr="002844C6">
        <w:rPr>
          <w:rFonts w:asciiTheme="majorBidi" w:hAnsiTheme="majorBidi"/>
          <w:szCs w:val="24"/>
          <w:rtl/>
        </w:rPr>
        <w:t xml:space="preserve"> לפחות, בהיקף</w:t>
      </w:r>
      <w:r w:rsidRPr="002844C6">
        <w:rPr>
          <w:rFonts w:asciiTheme="majorBidi" w:hAnsiTheme="majorBidi"/>
          <w:szCs w:val="24"/>
        </w:rPr>
        <w:t xml:space="preserve"> </w:t>
      </w:r>
      <w:r w:rsidRPr="002844C6">
        <w:rPr>
          <w:rFonts w:asciiTheme="majorBidi" w:hAnsiTheme="majorBidi"/>
          <w:szCs w:val="24"/>
          <w:rtl/>
        </w:rPr>
        <w:t>של</w:t>
      </w:r>
      <w:r w:rsidRPr="002844C6">
        <w:rPr>
          <w:rFonts w:asciiTheme="majorBidi" w:hAnsiTheme="majorBidi"/>
          <w:szCs w:val="24"/>
        </w:rPr>
        <w:t xml:space="preserve"> </w:t>
      </w:r>
      <w:r w:rsidRPr="00F02C44">
        <w:rPr>
          <w:rFonts w:asciiTheme="majorBidi" w:hAnsiTheme="majorBidi"/>
          <w:szCs w:val="24"/>
          <w:rtl/>
        </w:rPr>
        <w:t>200,000 ₪</w:t>
      </w:r>
      <w:r w:rsidRPr="002844C6">
        <w:rPr>
          <w:rFonts w:asciiTheme="majorBidi" w:hAnsiTheme="majorBidi"/>
          <w:szCs w:val="24"/>
        </w:rPr>
        <w:t xml:space="preserve"> </w:t>
      </w:r>
      <w:r w:rsidRPr="002844C6">
        <w:rPr>
          <w:rFonts w:asciiTheme="majorBidi" w:hAnsiTheme="majorBidi"/>
          <w:szCs w:val="24"/>
          <w:rtl/>
        </w:rPr>
        <w:t>לפחות כל</w:t>
      </w:r>
      <w:r w:rsidRPr="002844C6">
        <w:rPr>
          <w:rFonts w:asciiTheme="majorBidi" w:hAnsiTheme="majorBidi"/>
          <w:szCs w:val="24"/>
        </w:rPr>
        <w:t xml:space="preserve"> </w:t>
      </w:r>
      <w:r w:rsidRPr="002844C6">
        <w:rPr>
          <w:rFonts w:asciiTheme="majorBidi" w:hAnsiTheme="majorBidi"/>
          <w:szCs w:val="24"/>
          <w:rtl/>
        </w:rPr>
        <w:t xml:space="preserve">אחת, </w:t>
      </w:r>
      <w:r w:rsidR="005A66D5" w:rsidRPr="00F02C44">
        <w:rPr>
          <w:rFonts w:asciiTheme="majorBidi" w:hAnsiTheme="majorBidi" w:hint="cs"/>
          <w:szCs w:val="24"/>
          <w:rtl/>
        </w:rPr>
        <w:t xml:space="preserve">בשמונה </w:t>
      </w:r>
      <w:r w:rsidRPr="00F02C44">
        <w:rPr>
          <w:rFonts w:asciiTheme="majorBidi" w:hAnsiTheme="majorBidi"/>
          <w:szCs w:val="24"/>
          <w:rtl/>
        </w:rPr>
        <w:t>(</w:t>
      </w:r>
      <w:r w:rsidR="005A66D5" w:rsidRPr="00F02C44">
        <w:rPr>
          <w:rFonts w:asciiTheme="majorBidi" w:hAnsiTheme="majorBidi" w:hint="cs"/>
          <w:szCs w:val="24"/>
          <w:rtl/>
        </w:rPr>
        <w:t>8</w:t>
      </w:r>
      <w:r w:rsidRPr="00F02C44">
        <w:rPr>
          <w:rFonts w:asciiTheme="majorBidi" w:hAnsiTheme="majorBidi"/>
          <w:szCs w:val="24"/>
          <w:rtl/>
        </w:rPr>
        <w:t>)</w:t>
      </w:r>
      <w:r w:rsidRPr="002844C6">
        <w:rPr>
          <w:rFonts w:asciiTheme="majorBidi" w:hAnsiTheme="majorBidi"/>
          <w:szCs w:val="24"/>
          <w:rtl/>
        </w:rPr>
        <w:t xml:space="preserve"> השנים האחרונות,</w:t>
      </w:r>
      <w:r w:rsidRPr="002844C6">
        <w:rPr>
          <w:rFonts w:asciiTheme="majorBidi" w:hAnsiTheme="majorBidi"/>
          <w:szCs w:val="24"/>
        </w:rPr>
        <w:t xml:space="preserve"> </w:t>
      </w:r>
      <w:r w:rsidRPr="002844C6">
        <w:rPr>
          <w:rFonts w:asciiTheme="majorBidi" w:hAnsiTheme="majorBidi"/>
          <w:szCs w:val="24"/>
          <w:rtl/>
        </w:rPr>
        <w:t xml:space="preserve">בנושאי ייעוץ </w:t>
      </w:r>
      <w:r w:rsidRPr="00F02C44">
        <w:rPr>
          <w:rFonts w:asciiTheme="majorBidi" w:hAnsiTheme="majorBidi"/>
          <w:szCs w:val="24"/>
          <w:rtl/>
        </w:rPr>
        <w:t>הנדסי/טכנולוגי ו/או כלכלי/פיננסי ו/או אסטרטגי עבור גופים</w:t>
      </w:r>
      <w:r w:rsidRPr="00F02C44">
        <w:rPr>
          <w:rFonts w:asciiTheme="majorBidi" w:hAnsiTheme="majorBidi"/>
          <w:szCs w:val="24"/>
        </w:rPr>
        <w:t xml:space="preserve"> </w:t>
      </w:r>
      <w:r w:rsidRPr="00F02C44">
        <w:rPr>
          <w:rFonts w:asciiTheme="majorBidi" w:hAnsiTheme="majorBidi"/>
          <w:szCs w:val="24"/>
          <w:rtl/>
        </w:rPr>
        <w:t>ממשלתיים.</w:t>
      </w:r>
    </w:p>
    <w:p w14:paraId="29FAF275" w14:textId="77777777" w:rsidR="00846CA9" w:rsidRPr="002844C6" w:rsidRDefault="00E30E60"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2844C6">
        <w:rPr>
          <w:rFonts w:asciiTheme="majorBidi" w:hAnsiTheme="majorBidi"/>
          <w:b/>
          <w:bCs/>
          <w:szCs w:val="24"/>
          <w:rtl/>
          <w:lang w:eastAsia="en-US"/>
        </w:rPr>
        <w:t>מנהל הצוות וחברי הצוות</w:t>
      </w:r>
      <w:r w:rsidRPr="002844C6">
        <w:rPr>
          <w:rFonts w:asciiTheme="majorBidi" w:hAnsiTheme="majorBidi"/>
          <w:szCs w:val="24"/>
          <w:rtl/>
          <w:lang w:eastAsia="en-US"/>
        </w:rPr>
        <w:t xml:space="preserve"> יהיו בעלי ניסיון מצטבר ב</w:t>
      </w:r>
      <w:r w:rsidR="00386541" w:rsidRPr="002844C6">
        <w:rPr>
          <w:rFonts w:asciiTheme="majorBidi" w:hAnsiTheme="majorBidi"/>
          <w:szCs w:val="24"/>
          <w:rtl/>
          <w:lang w:eastAsia="en-US"/>
        </w:rPr>
        <w:t>כל ה</w:t>
      </w:r>
      <w:r w:rsidRPr="002844C6">
        <w:rPr>
          <w:rFonts w:asciiTheme="majorBidi" w:hAnsiTheme="majorBidi"/>
          <w:szCs w:val="24"/>
          <w:rtl/>
          <w:lang w:eastAsia="en-US"/>
        </w:rPr>
        <w:t>תחומים הבאים:</w:t>
      </w:r>
    </w:p>
    <w:p w14:paraId="5588F683" w14:textId="77777777" w:rsidR="009B7445" w:rsidRPr="00F02C44" w:rsidRDefault="00386541" w:rsidP="009B7445">
      <w:pPr>
        <w:pStyle w:val="af1"/>
        <w:numPr>
          <w:ilvl w:val="4"/>
          <w:numId w:val="46"/>
        </w:numPr>
        <w:spacing w:after="200" w:line="360" w:lineRule="auto"/>
        <w:ind w:left="3429"/>
        <w:jc w:val="both"/>
        <w:outlineLvl w:val="0"/>
        <w:rPr>
          <w:rFonts w:asciiTheme="majorBidi" w:hAnsiTheme="majorBidi"/>
          <w:szCs w:val="24"/>
        </w:rPr>
      </w:pPr>
      <w:r w:rsidRPr="00F02C44">
        <w:rPr>
          <w:rFonts w:asciiTheme="majorBidi" w:hAnsiTheme="majorBidi"/>
          <w:szCs w:val="24"/>
          <w:rtl/>
        </w:rPr>
        <w:t>ניסיון של מי מחברי הצוות בביצוע עבודה אחת לפחות שעסקה</w:t>
      </w:r>
      <w:r w:rsidR="003B4711" w:rsidRPr="00F02C44">
        <w:rPr>
          <w:rFonts w:asciiTheme="majorBidi" w:hAnsiTheme="majorBidi" w:hint="cs"/>
          <w:szCs w:val="24"/>
          <w:rtl/>
        </w:rPr>
        <w:t xml:space="preserve"> בבניית </w:t>
      </w:r>
      <w:r w:rsidR="003B4711" w:rsidRPr="00F02C44">
        <w:rPr>
          <w:rFonts w:asciiTheme="majorBidi" w:hAnsiTheme="majorBidi"/>
          <w:szCs w:val="24"/>
          <w:rtl/>
        </w:rPr>
        <w:t xml:space="preserve">מודלים כלכליים באמצעות תוכנת </w:t>
      </w:r>
      <w:r w:rsidR="003B4711" w:rsidRPr="00F02C44">
        <w:rPr>
          <w:rFonts w:asciiTheme="majorBidi" w:hAnsiTheme="majorBidi"/>
          <w:szCs w:val="24"/>
        </w:rPr>
        <w:t>EXCEL</w:t>
      </w:r>
      <w:r w:rsidR="003B4711" w:rsidRPr="00F02C44">
        <w:rPr>
          <w:rFonts w:asciiTheme="majorBidi" w:hAnsiTheme="majorBidi"/>
          <w:szCs w:val="24"/>
          <w:rtl/>
        </w:rPr>
        <w:t xml:space="preserve"> לצורך גיוס הון או הקמת פרויקט או פיק</w:t>
      </w:r>
      <w:r w:rsidR="003B4711" w:rsidRPr="00F02C44">
        <w:rPr>
          <w:rFonts w:asciiTheme="majorBidi" w:hAnsiTheme="majorBidi" w:hint="cs"/>
          <w:szCs w:val="24"/>
          <w:rtl/>
        </w:rPr>
        <w:t>ו</w:t>
      </w:r>
      <w:r w:rsidR="003B4711" w:rsidRPr="00F02C44">
        <w:rPr>
          <w:rFonts w:asciiTheme="majorBidi" w:hAnsiTheme="majorBidi"/>
          <w:szCs w:val="24"/>
          <w:rtl/>
        </w:rPr>
        <w:t xml:space="preserve">ח מטעם רשות ציבורית על הקמת פרויקט בהיקף </w:t>
      </w:r>
      <w:r w:rsidR="00E12355" w:rsidRPr="00F02C44">
        <w:rPr>
          <w:rFonts w:asciiTheme="majorBidi" w:hAnsiTheme="majorBidi" w:hint="cs"/>
          <w:szCs w:val="24"/>
          <w:rtl/>
        </w:rPr>
        <w:t xml:space="preserve">מינימאלי </w:t>
      </w:r>
      <w:r w:rsidR="003B4711" w:rsidRPr="00F02C44">
        <w:rPr>
          <w:rFonts w:asciiTheme="majorBidi" w:hAnsiTheme="majorBidi"/>
          <w:szCs w:val="24"/>
          <w:rtl/>
        </w:rPr>
        <w:t>של 10 מיליון דולר</w:t>
      </w:r>
      <w:r w:rsidR="003B4711" w:rsidRPr="00F02C44">
        <w:rPr>
          <w:rFonts w:asciiTheme="majorBidi" w:hAnsiTheme="majorBidi" w:hint="cs"/>
          <w:szCs w:val="24"/>
          <w:rtl/>
        </w:rPr>
        <w:t xml:space="preserve"> וטיפול במודל הכלכלי של הפרויקט</w:t>
      </w:r>
      <w:r w:rsidR="003B4711" w:rsidRPr="00F02C44">
        <w:rPr>
          <w:rFonts w:asciiTheme="majorBidi" w:hAnsiTheme="majorBidi"/>
          <w:szCs w:val="24"/>
          <w:rtl/>
        </w:rPr>
        <w:t>.</w:t>
      </w:r>
    </w:p>
    <w:p w14:paraId="3F33CB38" w14:textId="4BD719DB" w:rsidR="00E30E60" w:rsidRPr="00F02C44" w:rsidRDefault="009B7445" w:rsidP="009B7445">
      <w:pPr>
        <w:pStyle w:val="af1"/>
        <w:numPr>
          <w:ilvl w:val="4"/>
          <w:numId w:val="46"/>
        </w:numPr>
        <w:spacing w:after="200" w:line="360" w:lineRule="auto"/>
        <w:ind w:left="3429"/>
        <w:jc w:val="both"/>
        <w:outlineLvl w:val="0"/>
        <w:rPr>
          <w:rFonts w:asciiTheme="majorBidi" w:hAnsiTheme="majorBidi"/>
          <w:szCs w:val="24"/>
        </w:rPr>
      </w:pPr>
      <w:r w:rsidRPr="00F02C44">
        <w:rPr>
          <w:rFonts w:asciiTheme="majorBidi" w:hAnsiTheme="majorBidi" w:hint="cs"/>
          <w:szCs w:val="24"/>
          <w:rtl/>
        </w:rPr>
        <w:t>ניסיון של מנהל הצוות ואחד מחברי הצוות לפחות בתפעול והכנת מודלים לקביעת תעריפי תשתית.</w:t>
      </w:r>
      <w:r w:rsidR="00386541" w:rsidRPr="00F02C44">
        <w:rPr>
          <w:rFonts w:asciiTheme="majorBidi" w:hAnsiTheme="majorBidi"/>
          <w:szCs w:val="24"/>
          <w:rtl/>
        </w:rPr>
        <w:t xml:space="preserve"> </w:t>
      </w:r>
    </w:p>
    <w:p w14:paraId="41080773" w14:textId="7922DEDF" w:rsidR="00E30E60" w:rsidRPr="00F02C44" w:rsidRDefault="00386541" w:rsidP="009B4DDA">
      <w:pPr>
        <w:pStyle w:val="af1"/>
        <w:numPr>
          <w:ilvl w:val="4"/>
          <w:numId w:val="46"/>
        </w:numPr>
        <w:spacing w:line="360" w:lineRule="auto"/>
        <w:ind w:left="3429"/>
        <w:jc w:val="both"/>
        <w:outlineLvl w:val="0"/>
        <w:rPr>
          <w:rFonts w:asciiTheme="majorBidi" w:hAnsiTheme="majorBidi"/>
          <w:szCs w:val="24"/>
          <w:rtl/>
        </w:rPr>
      </w:pPr>
      <w:r w:rsidRPr="00F02C44">
        <w:rPr>
          <w:rFonts w:asciiTheme="majorBidi" w:hAnsiTheme="majorBidi"/>
          <w:szCs w:val="24"/>
          <w:rtl/>
        </w:rPr>
        <w:t xml:space="preserve">ניסיון של </w:t>
      </w:r>
      <w:r w:rsidR="003B4711" w:rsidRPr="00F02C44">
        <w:rPr>
          <w:rFonts w:asciiTheme="majorBidi" w:hAnsiTheme="majorBidi"/>
          <w:szCs w:val="24"/>
          <w:rtl/>
        </w:rPr>
        <w:t>שלוש (3) שנים לפחות בייעוץ טכנ</w:t>
      </w:r>
      <w:r w:rsidR="00342327" w:rsidRPr="00F02C44">
        <w:rPr>
          <w:rFonts w:asciiTheme="majorBidi" w:hAnsiTheme="majorBidi"/>
          <w:szCs w:val="24"/>
          <w:rtl/>
        </w:rPr>
        <w:t>ו – כלכלי, ניתוח דו"חות כספיים</w:t>
      </w:r>
      <w:r w:rsidR="00342327" w:rsidRPr="00F02C44">
        <w:rPr>
          <w:rFonts w:asciiTheme="majorBidi" w:hAnsiTheme="majorBidi" w:hint="cs"/>
          <w:szCs w:val="24"/>
          <w:rtl/>
        </w:rPr>
        <w:t xml:space="preserve"> ו</w:t>
      </w:r>
      <w:r w:rsidR="003B4711" w:rsidRPr="00F02C44">
        <w:rPr>
          <w:rFonts w:asciiTheme="majorBidi" w:hAnsiTheme="majorBidi"/>
          <w:szCs w:val="24"/>
          <w:rtl/>
        </w:rPr>
        <w:t>ייעוץ לגופים רגולטורים.</w:t>
      </w:r>
    </w:p>
    <w:p w14:paraId="2030EC5D" w14:textId="77777777" w:rsidR="00CF3F87" w:rsidRPr="00F02C44" w:rsidRDefault="00CF3F87" w:rsidP="004A6586">
      <w:pPr>
        <w:pStyle w:val="af1"/>
        <w:numPr>
          <w:ilvl w:val="3"/>
          <w:numId w:val="46"/>
        </w:numPr>
        <w:spacing w:after="200" w:line="360" w:lineRule="auto"/>
        <w:ind w:left="2295"/>
        <w:jc w:val="both"/>
        <w:outlineLvl w:val="0"/>
        <w:rPr>
          <w:rFonts w:asciiTheme="majorBidi" w:hAnsiTheme="majorBidi"/>
          <w:szCs w:val="24"/>
          <w:rtl/>
        </w:rPr>
      </w:pPr>
      <w:r w:rsidRPr="000A4B66">
        <w:rPr>
          <w:rFonts w:asciiTheme="majorBidi" w:hAnsiTheme="majorBidi"/>
          <w:szCs w:val="24"/>
          <w:rtl/>
        </w:rPr>
        <w:t>על</w:t>
      </w:r>
      <w:r w:rsidRPr="00F02C44">
        <w:rPr>
          <w:rFonts w:asciiTheme="majorBidi" w:hAnsiTheme="majorBidi"/>
          <w:szCs w:val="24"/>
          <w:rtl/>
        </w:rPr>
        <w:t xml:space="preserve"> המציע להוכיח את ניסיונם של חברי הצוות המוצעים מטעמו באמצעות מסמכים שיפרטו את הניסיון הרלוונטי לפי שנים.</w:t>
      </w:r>
    </w:p>
    <w:p w14:paraId="0FE87FA2" w14:textId="77777777" w:rsidR="00CF3F87" w:rsidRPr="00314B9E" w:rsidRDefault="00CF3F87" w:rsidP="004A6586">
      <w:pPr>
        <w:pStyle w:val="af1"/>
        <w:numPr>
          <w:ilvl w:val="3"/>
          <w:numId w:val="46"/>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65752724"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5A6B803F" w14:textId="77777777" w:rsidR="00846CA9"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415804AB" w14:textId="78F6B35F" w:rsidR="004E3213" w:rsidRPr="004E3213" w:rsidRDefault="004E3213" w:rsidP="004E3213">
      <w:pPr>
        <w:pStyle w:val="af1"/>
        <w:spacing w:after="200" w:line="360" w:lineRule="auto"/>
        <w:ind w:left="3429"/>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6923C780"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1CA978CE" w14:textId="77777777" w:rsidR="00846CA9" w:rsidRPr="004A7B56" w:rsidRDefault="00CF3F87" w:rsidP="006364E9">
      <w:pPr>
        <w:pStyle w:val="af1"/>
        <w:numPr>
          <w:ilvl w:val="4"/>
          <w:numId w:val="46"/>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lastRenderedPageBreak/>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29A99A19" w14:textId="77777777" w:rsidTr="00B96B5B">
        <w:tc>
          <w:tcPr>
            <w:tcW w:w="945" w:type="dxa"/>
            <w:shd w:val="clear" w:color="auto" w:fill="E6E6E6"/>
            <w:vAlign w:val="center"/>
          </w:tcPr>
          <w:p w14:paraId="2C8C419E" w14:textId="14ABAFFE"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1BBE088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645979AE"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579DFE3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632EADC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10CD28F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401A137A" w14:textId="77777777" w:rsidTr="00B96B5B">
        <w:tc>
          <w:tcPr>
            <w:tcW w:w="945" w:type="dxa"/>
          </w:tcPr>
          <w:p w14:paraId="6A89690D" w14:textId="77777777" w:rsidR="00CF3F87" w:rsidRPr="00314B9E" w:rsidRDefault="00CF3F87" w:rsidP="00314B9E">
            <w:pPr>
              <w:spacing w:line="360" w:lineRule="auto"/>
              <w:contextualSpacing/>
              <w:rPr>
                <w:rFonts w:asciiTheme="majorBidi" w:hAnsiTheme="majorBidi"/>
                <w:rtl/>
              </w:rPr>
            </w:pPr>
          </w:p>
        </w:tc>
        <w:tc>
          <w:tcPr>
            <w:tcW w:w="945" w:type="dxa"/>
          </w:tcPr>
          <w:p w14:paraId="34900BDD" w14:textId="77777777" w:rsidR="00CF3F87" w:rsidRPr="00314B9E" w:rsidRDefault="00CF3F87" w:rsidP="00314B9E">
            <w:pPr>
              <w:spacing w:line="360" w:lineRule="auto"/>
              <w:contextualSpacing/>
              <w:rPr>
                <w:rFonts w:asciiTheme="majorBidi" w:hAnsiTheme="majorBidi"/>
                <w:rtl/>
              </w:rPr>
            </w:pPr>
          </w:p>
        </w:tc>
        <w:tc>
          <w:tcPr>
            <w:tcW w:w="945" w:type="dxa"/>
          </w:tcPr>
          <w:p w14:paraId="1523E598" w14:textId="77777777" w:rsidR="00CF3F87" w:rsidRPr="00314B9E" w:rsidRDefault="00CF3F87" w:rsidP="00314B9E">
            <w:pPr>
              <w:spacing w:line="360" w:lineRule="auto"/>
              <w:contextualSpacing/>
              <w:rPr>
                <w:rFonts w:asciiTheme="majorBidi" w:hAnsiTheme="majorBidi"/>
                <w:rtl/>
              </w:rPr>
            </w:pPr>
          </w:p>
        </w:tc>
        <w:tc>
          <w:tcPr>
            <w:tcW w:w="945" w:type="dxa"/>
          </w:tcPr>
          <w:p w14:paraId="1D2BB690" w14:textId="77777777" w:rsidR="00CF3F87" w:rsidRPr="00314B9E" w:rsidRDefault="00CF3F87" w:rsidP="00314B9E">
            <w:pPr>
              <w:spacing w:line="360" w:lineRule="auto"/>
              <w:contextualSpacing/>
              <w:rPr>
                <w:rFonts w:asciiTheme="majorBidi" w:hAnsiTheme="majorBidi"/>
                <w:rtl/>
              </w:rPr>
            </w:pPr>
          </w:p>
        </w:tc>
        <w:tc>
          <w:tcPr>
            <w:tcW w:w="897" w:type="dxa"/>
          </w:tcPr>
          <w:p w14:paraId="31076A96" w14:textId="77777777" w:rsidR="00CF3F87" w:rsidRPr="00314B9E" w:rsidRDefault="00CF3F87" w:rsidP="00314B9E">
            <w:pPr>
              <w:spacing w:line="360" w:lineRule="auto"/>
              <w:contextualSpacing/>
              <w:rPr>
                <w:rFonts w:asciiTheme="majorBidi" w:hAnsiTheme="majorBidi"/>
                <w:rtl/>
              </w:rPr>
            </w:pPr>
          </w:p>
        </w:tc>
        <w:tc>
          <w:tcPr>
            <w:tcW w:w="993" w:type="dxa"/>
          </w:tcPr>
          <w:p w14:paraId="0490BFC8" w14:textId="77777777" w:rsidR="00CF3F87" w:rsidRPr="00314B9E" w:rsidRDefault="00CF3F87" w:rsidP="00314B9E">
            <w:pPr>
              <w:spacing w:line="360" w:lineRule="auto"/>
              <w:contextualSpacing/>
              <w:rPr>
                <w:rFonts w:asciiTheme="majorBidi" w:hAnsiTheme="majorBidi"/>
                <w:rtl/>
              </w:rPr>
            </w:pPr>
          </w:p>
        </w:tc>
      </w:tr>
    </w:tbl>
    <w:p w14:paraId="259BFB98"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6C0FC3EB"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33DBF613" w14:textId="3D26EE64" w:rsidR="00983876" w:rsidRDefault="00CF3F87" w:rsidP="004A6586">
      <w:pPr>
        <w:pStyle w:val="af1"/>
        <w:numPr>
          <w:ilvl w:val="3"/>
          <w:numId w:val="46"/>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19944068" w14:textId="77777777" w:rsidR="00840545" w:rsidRPr="002844C6" w:rsidRDefault="00840545" w:rsidP="00840545">
      <w:pPr>
        <w:pStyle w:val="af1"/>
        <w:spacing w:after="200" w:line="360" w:lineRule="auto"/>
        <w:ind w:left="2295"/>
        <w:jc w:val="both"/>
        <w:outlineLvl w:val="0"/>
        <w:rPr>
          <w:rFonts w:asciiTheme="majorBidi" w:hAnsiTheme="majorBidi"/>
          <w:szCs w:val="24"/>
          <w:rtl/>
        </w:rPr>
      </w:pPr>
    </w:p>
    <w:p w14:paraId="671A430B" w14:textId="77777777"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758AEA2A" w14:textId="06A2F648"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w:t>
      </w:r>
      <w:proofErr w:type="spellStart"/>
      <w:r w:rsidRPr="003B31DA">
        <w:rPr>
          <w:rFonts w:asciiTheme="majorBidi" w:hAnsiTheme="majorBidi"/>
          <w:b/>
          <w:bCs/>
          <w:szCs w:val="24"/>
          <w:rtl/>
        </w:rPr>
        <w:t>המצ"ב</w:t>
      </w:r>
      <w:proofErr w:type="spellEnd"/>
      <w:r w:rsidRPr="003B31DA">
        <w:rPr>
          <w:rFonts w:asciiTheme="majorBidi" w:hAnsiTheme="majorBidi"/>
          <w:b/>
          <w:bCs/>
          <w:szCs w:val="24"/>
          <w:rtl/>
        </w:rPr>
        <w:t xml:space="preserve">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6D46400C"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B13F0B0"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0705722C" w14:textId="77777777" w:rsidR="00BC485A" w:rsidRDefault="00BC485A" w:rsidP="00314B9E">
      <w:pPr>
        <w:spacing w:line="360" w:lineRule="auto"/>
        <w:jc w:val="both"/>
        <w:rPr>
          <w:rFonts w:asciiTheme="majorBidi" w:hAnsiTheme="majorBidi"/>
          <w:szCs w:val="24"/>
          <w:rtl/>
        </w:rPr>
      </w:pPr>
    </w:p>
    <w:p w14:paraId="1CD9D1C7" w14:textId="77777777" w:rsidR="004D6991" w:rsidRDefault="004D6991" w:rsidP="00314B9E">
      <w:pPr>
        <w:spacing w:line="360" w:lineRule="auto"/>
        <w:jc w:val="both"/>
        <w:rPr>
          <w:rFonts w:asciiTheme="majorBidi" w:hAnsiTheme="majorBidi"/>
          <w:szCs w:val="24"/>
          <w:rtl/>
        </w:rPr>
      </w:pPr>
    </w:p>
    <w:p w14:paraId="6B518127" w14:textId="77777777" w:rsidR="004D6991" w:rsidRPr="00314B9E" w:rsidRDefault="004D6991" w:rsidP="00314B9E">
      <w:pPr>
        <w:spacing w:line="360" w:lineRule="auto"/>
        <w:jc w:val="both"/>
        <w:rPr>
          <w:rFonts w:asciiTheme="majorBidi" w:hAnsiTheme="majorBidi"/>
          <w:szCs w:val="24"/>
          <w:rtl/>
        </w:rPr>
      </w:pPr>
    </w:p>
    <w:p w14:paraId="76F9BA7A"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6573D8DF" w14:textId="2F119C64" w:rsidR="00846CA9" w:rsidRPr="000A4B66" w:rsidRDefault="00E30E60" w:rsidP="00C300D4">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lastRenderedPageBreak/>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3B4711">
        <w:rPr>
          <w:rFonts w:asciiTheme="majorBidi" w:hAnsiTheme="majorBidi" w:hint="cs"/>
          <w:szCs w:val="24"/>
          <w:rtl/>
        </w:rPr>
        <w:t>מר שלום מקונן, מרכז בכיר (חישוביים מערכתיים)</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w:t>
      </w:r>
      <w:r w:rsidR="00C300D4">
        <w:rPr>
          <w:rFonts w:asciiTheme="majorBidi" w:hAnsiTheme="majorBidi" w:hint="cs"/>
          <w:szCs w:val="24"/>
          <w:rtl/>
        </w:rPr>
        <w:t>ם</w:t>
      </w:r>
      <w:r w:rsidR="00153674" w:rsidRPr="000A4B66">
        <w:rPr>
          <w:rFonts w:asciiTheme="majorBidi" w:hAnsiTheme="majorBidi"/>
          <w:szCs w:val="24"/>
          <w:rtl/>
        </w:rPr>
        <w:t xml:space="preserve"> </w:t>
      </w:r>
      <w:r w:rsidR="00C300D4">
        <w:rPr>
          <w:rFonts w:asciiTheme="majorBidi" w:hAnsiTheme="majorBidi" w:hint="cs"/>
          <w:szCs w:val="24"/>
          <w:rtl/>
        </w:rPr>
        <w:t xml:space="preserve">מנהל רשות הגז הטבעי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4CA21977" w14:textId="77777777" w:rsidR="00FA7410" w:rsidRPr="00FA7410" w:rsidRDefault="00FA7410" w:rsidP="004A6586">
      <w:pPr>
        <w:pStyle w:val="af1"/>
        <w:numPr>
          <w:ilvl w:val="1"/>
          <w:numId w:val="4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14:paraId="56E01E31" w14:textId="01B7BF4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168C2F42"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665A4A6" w14:textId="6F1E9D9B" w:rsidR="004D6DE5" w:rsidRPr="00314B9E" w:rsidRDefault="004D6DE5" w:rsidP="00CA7D2B">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CA7D2B">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1F3BDED4"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60F6E2F"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61F23011" w14:textId="1349D5BE"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32AEB72" w14:textId="127098CD"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40974423" w14:textId="1D62393E"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2C82905D" w14:textId="4152C115"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p>
    <w:p w14:paraId="0D89D85F" w14:textId="08AB6B83" w:rsidR="005A6C31" w:rsidRPr="005A6C31" w:rsidRDefault="005A6C31">
      <w:pPr>
        <w:bidi w:val="0"/>
        <w:rPr>
          <w:rFonts w:asciiTheme="majorBidi" w:hAnsiTheme="majorBidi"/>
          <w:sz w:val="28"/>
          <w:szCs w:val="28"/>
          <w:rtl/>
          <w:lang w:eastAsia="he-IL"/>
        </w:rPr>
      </w:pPr>
    </w:p>
    <w:p w14:paraId="7F0854CC" w14:textId="77777777" w:rsidR="00C9187E" w:rsidRPr="00314B9E" w:rsidRDefault="00C9187E" w:rsidP="00314B9E">
      <w:pPr>
        <w:pStyle w:val="af1"/>
        <w:spacing w:line="360" w:lineRule="auto"/>
        <w:contextualSpacing w:val="0"/>
        <w:jc w:val="both"/>
        <w:rPr>
          <w:rFonts w:asciiTheme="majorBidi" w:hAnsiTheme="majorBidi"/>
          <w:szCs w:val="24"/>
          <w:rtl/>
        </w:rPr>
      </w:pPr>
    </w:p>
    <w:p w14:paraId="7DAA0AEB"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7F71E077" w14:textId="72C15024" w:rsidR="00846CA9" w:rsidRPr="009B4DDA" w:rsidRDefault="00E30E60" w:rsidP="009B4DDA">
      <w:pPr>
        <w:pStyle w:val="af1"/>
        <w:numPr>
          <w:ilvl w:val="1"/>
          <w:numId w:val="76"/>
        </w:numPr>
        <w:spacing w:line="360" w:lineRule="auto"/>
        <w:ind w:left="736" w:hanging="567"/>
        <w:jc w:val="both"/>
        <w:rPr>
          <w:rFonts w:asciiTheme="majorBidi" w:hAnsiTheme="majorBidi"/>
          <w:szCs w:val="24"/>
          <w:rtl/>
        </w:rPr>
      </w:pPr>
      <w:r w:rsidRPr="009B4DDA">
        <w:rPr>
          <w:rFonts w:asciiTheme="majorBidi" w:hAnsiTheme="majorBidi"/>
          <w:szCs w:val="24"/>
          <w:rtl/>
        </w:rPr>
        <w:lastRenderedPageBreak/>
        <w:t xml:space="preserve">עם </w:t>
      </w:r>
      <w:r w:rsidR="00557E52" w:rsidRPr="009B4DDA">
        <w:rPr>
          <w:rFonts w:asciiTheme="majorBidi" w:hAnsiTheme="majorBidi"/>
          <w:szCs w:val="24"/>
          <w:rtl/>
        </w:rPr>
        <w:t>ה</w:t>
      </w:r>
      <w:r w:rsidR="00FA7410" w:rsidRPr="009B4DDA">
        <w:rPr>
          <w:rFonts w:asciiTheme="majorBidi" w:hAnsiTheme="majorBidi" w:hint="eastAsia"/>
          <w:szCs w:val="24"/>
          <w:rtl/>
        </w:rPr>
        <w:t>זוכה</w:t>
      </w:r>
      <w:r w:rsidRPr="009B4DDA">
        <w:rPr>
          <w:rFonts w:asciiTheme="majorBidi" w:hAnsiTheme="majorBidi"/>
          <w:szCs w:val="24"/>
          <w:rtl/>
        </w:rPr>
        <w:t xml:space="preserve"> ייחתם הסכם</w:t>
      </w:r>
      <w:r w:rsidR="007C1D1A" w:rsidRPr="009B4DDA">
        <w:rPr>
          <w:rFonts w:asciiTheme="majorBidi" w:hAnsiTheme="majorBidi"/>
          <w:szCs w:val="24"/>
          <w:rtl/>
        </w:rPr>
        <w:t xml:space="preserve">, </w:t>
      </w:r>
      <w:r w:rsidR="007C1D1A" w:rsidRPr="009B4DDA">
        <w:rPr>
          <w:rFonts w:asciiTheme="majorBidi" w:hAnsiTheme="majorBidi" w:hint="eastAsia"/>
          <w:b/>
          <w:bCs/>
          <w:szCs w:val="24"/>
          <w:rtl/>
        </w:rPr>
        <w:t>מצ</w:t>
      </w:r>
      <w:r w:rsidR="007C1D1A" w:rsidRPr="009B4DDA">
        <w:rPr>
          <w:rFonts w:asciiTheme="majorBidi" w:hAnsiTheme="majorBidi"/>
          <w:b/>
          <w:bCs/>
          <w:szCs w:val="24"/>
          <w:rtl/>
        </w:rPr>
        <w:t xml:space="preserve">"ב </w:t>
      </w:r>
      <w:r w:rsidR="007C1D1A" w:rsidRPr="009B4DDA">
        <w:rPr>
          <w:rFonts w:asciiTheme="majorBidi" w:hAnsiTheme="majorBidi" w:hint="eastAsia"/>
          <w:b/>
          <w:bCs/>
          <w:szCs w:val="24"/>
          <w:rtl/>
        </w:rPr>
        <w:t>כנספח</w:t>
      </w:r>
      <w:r w:rsidR="007C1D1A" w:rsidRPr="009B4DDA">
        <w:rPr>
          <w:rFonts w:asciiTheme="majorBidi" w:hAnsiTheme="majorBidi"/>
          <w:b/>
          <w:bCs/>
          <w:szCs w:val="24"/>
          <w:rtl/>
        </w:rPr>
        <w:t xml:space="preserve"> </w:t>
      </w:r>
      <w:r w:rsidR="007C1D1A" w:rsidRPr="009B4DDA">
        <w:rPr>
          <w:rFonts w:asciiTheme="majorBidi" w:hAnsiTheme="majorBidi" w:hint="eastAsia"/>
          <w:b/>
          <w:bCs/>
          <w:szCs w:val="24"/>
          <w:rtl/>
        </w:rPr>
        <w:t>ב</w:t>
      </w:r>
      <w:r w:rsidR="007C1D1A" w:rsidRPr="009B4DDA">
        <w:rPr>
          <w:rFonts w:asciiTheme="majorBidi" w:hAnsiTheme="majorBidi"/>
          <w:b/>
          <w:bCs/>
          <w:szCs w:val="24"/>
          <w:rtl/>
        </w:rPr>
        <w:t>'</w:t>
      </w:r>
      <w:r w:rsidR="007C1D1A" w:rsidRPr="009B4DDA">
        <w:rPr>
          <w:rFonts w:asciiTheme="majorBidi" w:hAnsiTheme="majorBidi"/>
          <w:szCs w:val="24"/>
          <w:rtl/>
        </w:rPr>
        <w:t>,</w:t>
      </w:r>
      <w:r w:rsidRPr="009B4DDA">
        <w:rPr>
          <w:rFonts w:asciiTheme="majorBidi" w:hAnsiTheme="majorBidi"/>
          <w:szCs w:val="24"/>
          <w:rtl/>
        </w:rPr>
        <w:t xml:space="preserve"> לביצוע </w:t>
      </w:r>
      <w:r w:rsidR="007703EF" w:rsidRPr="009B4DDA">
        <w:rPr>
          <w:rFonts w:asciiTheme="majorBidi" w:hAnsiTheme="majorBidi"/>
          <w:szCs w:val="24"/>
          <w:rtl/>
        </w:rPr>
        <w:t>השירותים המפורטים</w:t>
      </w:r>
      <w:r w:rsidRPr="009B4DDA">
        <w:rPr>
          <w:rFonts w:asciiTheme="majorBidi" w:hAnsiTheme="majorBidi"/>
          <w:szCs w:val="24"/>
          <w:rtl/>
        </w:rPr>
        <w:t xml:space="preserve"> במפרט </w:t>
      </w:r>
      <w:proofErr w:type="spellStart"/>
      <w:r w:rsidRPr="009B4DDA">
        <w:rPr>
          <w:rFonts w:asciiTheme="majorBidi" w:hAnsiTheme="majorBidi"/>
          <w:szCs w:val="24"/>
          <w:rtl/>
        </w:rPr>
        <w:t>המצ"ב</w:t>
      </w:r>
      <w:proofErr w:type="spellEnd"/>
      <w:r w:rsidRPr="009B4DDA">
        <w:rPr>
          <w:rFonts w:asciiTheme="majorBidi" w:hAnsiTheme="majorBidi"/>
          <w:szCs w:val="24"/>
          <w:rtl/>
        </w:rPr>
        <w:t xml:space="preserve"> </w:t>
      </w:r>
      <w:r w:rsidRPr="009B4DDA">
        <w:rPr>
          <w:rFonts w:asciiTheme="majorBidi" w:hAnsiTheme="majorBidi"/>
          <w:b/>
          <w:bCs/>
          <w:szCs w:val="24"/>
          <w:rtl/>
        </w:rPr>
        <w:t>כנס</w:t>
      </w:r>
      <w:r w:rsidR="007C1D1A" w:rsidRPr="009B4DDA">
        <w:rPr>
          <w:rFonts w:asciiTheme="majorBidi" w:hAnsiTheme="majorBidi" w:hint="eastAsia"/>
          <w:b/>
          <w:bCs/>
          <w:szCs w:val="24"/>
          <w:rtl/>
        </w:rPr>
        <w:t>פח</w:t>
      </w:r>
      <w:r w:rsidR="007C1D1A" w:rsidRPr="009B4DDA">
        <w:rPr>
          <w:rFonts w:asciiTheme="majorBidi" w:hAnsiTheme="majorBidi"/>
          <w:b/>
          <w:bCs/>
          <w:szCs w:val="24"/>
          <w:rtl/>
        </w:rPr>
        <w:t xml:space="preserve"> </w:t>
      </w:r>
      <w:r w:rsidR="007C1D1A" w:rsidRPr="009B4DDA">
        <w:rPr>
          <w:rFonts w:asciiTheme="majorBidi" w:hAnsiTheme="majorBidi" w:hint="eastAsia"/>
          <w:b/>
          <w:bCs/>
          <w:szCs w:val="24"/>
          <w:rtl/>
        </w:rPr>
        <w:t>א</w:t>
      </w:r>
      <w:r w:rsidR="007C1D1A" w:rsidRPr="009B4DDA">
        <w:rPr>
          <w:rFonts w:asciiTheme="majorBidi" w:hAnsiTheme="majorBidi"/>
          <w:b/>
          <w:bCs/>
          <w:szCs w:val="24"/>
          <w:rtl/>
        </w:rPr>
        <w:t>'1,</w:t>
      </w:r>
      <w:r w:rsidRPr="009B4DDA">
        <w:rPr>
          <w:rFonts w:asciiTheme="majorBidi" w:hAnsiTheme="majorBidi"/>
          <w:szCs w:val="24"/>
          <w:rtl/>
        </w:rPr>
        <w:t xml:space="preserve"> בשינויים </w:t>
      </w:r>
      <w:proofErr w:type="spellStart"/>
      <w:r w:rsidRPr="009B4DDA">
        <w:rPr>
          <w:rFonts w:asciiTheme="majorBidi" w:hAnsiTheme="majorBidi"/>
          <w:szCs w:val="24"/>
          <w:rtl/>
        </w:rPr>
        <w:t>המחוייבים</w:t>
      </w:r>
      <w:proofErr w:type="spellEnd"/>
      <w:r w:rsidRPr="009B4DDA">
        <w:rPr>
          <w:rFonts w:asciiTheme="majorBidi" w:hAnsiTheme="majorBidi"/>
          <w:szCs w:val="24"/>
          <w:rtl/>
        </w:rPr>
        <w:t xml:space="preserve">. תנאי ההסכם המפורטים </w:t>
      </w:r>
      <w:r w:rsidRPr="009B4DDA">
        <w:rPr>
          <w:rFonts w:asciiTheme="majorBidi" w:hAnsiTheme="majorBidi"/>
          <w:b/>
          <w:bCs/>
          <w:szCs w:val="24"/>
          <w:rtl/>
        </w:rPr>
        <w:t>בנספח ב'</w:t>
      </w:r>
      <w:r w:rsidRPr="009B4DDA">
        <w:rPr>
          <w:rFonts w:asciiTheme="majorBidi" w:hAnsiTheme="majorBidi"/>
          <w:szCs w:val="24"/>
          <w:rtl/>
        </w:rPr>
        <w:t xml:space="preserve"> מהווים חלק בלתי נפרד ממכרז זה ומתנאיו.</w:t>
      </w:r>
      <w:r w:rsidR="002E4EA9" w:rsidRPr="009B4DDA">
        <w:rPr>
          <w:rFonts w:asciiTheme="majorBidi" w:hAnsiTheme="majorBidi"/>
          <w:szCs w:val="24"/>
          <w:rtl/>
        </w:rPr>
        <w:t xml:space="preserve"> </w:t>
      </w:r>
    </w:p>
    <w:p w14:paraId="4EBD2240" w14:textId="6884DEB2" w:rsidR="00846CA9" w:rsidRPr="00314B9E" w:rsidRDefault="00E30E60" w:rsidP="009B4DDA">
      <w:pPr>
        <w:pStyle w:val="af1"/>
        <w:numPr>
          <w:ilvl w:val="1"/>
          <w:numId w:val="76"/>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997AF6">
        <w:rPr>
          <w:rFonts w:asciiTheme="majorBidi" w:hAnsiTheme="majorBidi" w:hint="cs"/>
          <w:szCs w:val="24"/>
          <w:rtl/>
        </w:rPr>
        <w:t>12 חודשים מיום חתימ</w:t>
      </w:r>
      <w:r w:rsidR="00C300D4">
        <w:rPr>
          <w:rFonts w:asciiTheme="majorBidi" w:hAnsiTheme="majorBidi" w:hint="cs"/>
          <w:szCs w:val="24"/>
          <w:rtl/>
        </w:rPr>
        <w:t>ה</w:t>
      </w:r>
      <w:r w:rsidR="00997AF6">
        <w:rPr>
          <w:rFonts w:asciiTheme="majorBidi" w:hAnsiTheme="majorBidi" w:hint="cs"/>
          <w:szCs w:val="24"/>
          <w:rtl/>
        </w:rPr>
        <w:t xml:space="preserve"> על ההסכם</w:t>
      </w:r>
      <w:r w:rsidRPr="00314B9E">
        <w:rPr>
          <w:rFonts w:asciiTheme="majorBidi" w:hAnsiTheme="majorBidi"/>
          <w:szCs w:val="24"/>
          <w:rtl/>
        </w:rPr>
        <w:t xml:space="preserve">, כאשר למשרד נתונה אופציה חד צדדית ובלעדית, להאריך את תקופת ההתקשרות </w:t>
      </w:r>
      <w:r w:rsidR="00BA6079">
        <w:rPr>
          <w:rFonts w:asciiTheme="majorBidi" w:hAnsiTheme="majorBidi" w:hint="cs"/>
          <w:szCs w:val="24"/>
          <w:rtl/>
        </w:rPr>
        <w:t>בשנתיים נוספות</w:t>
      </w:r>
      <w:r w:rsidR="00EC4224">
        <w:rPr>
          <w:rFonts w:asciiTheme="majorBidi" w:hAnsiTheme="majorBidi" w:hint="cs"/>
          <w:szCs w:val="24"/>
          <w:rtl/>
        </w:rPr>
        <w:t xml:space="preserve">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r w:rsidR="00FB7B15">
        <w:rPr>
          <w:rFonts w:asciiTheme="majorBidi" w:hAnsiTheme="majorBidi" w:hint="cs"/>
          <w:szCs w:val="24"/>
          <w:rtl/>
        </w:rPr>
        <w:t>, ללא צורך בהסכמה מפורשת של היועץ.</w:t>
      </w:r>
    </w:p>
    <w:p w14:paraId="48D7D62E" w14:textId="77777777" w:rsidR="00846CA9" w:rsidRPr="00314B9E" w:rsidRDefault="00AE6754" w:rsidP="009B4DDA">
      <w:pPr>
        <w:pStyle w:val="af1"/>
        <w:numPr>
          <w:ilvl w:val="1"/>
          <w:numId w:val="76"/>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1B406FE4" w14:textId="77777777" w:rsidR="00846CA9" w:rsidRPr="00314B9E" w:rsidRDefault="00E30E60" w:rsidP="009B4DDA">
      <w:pPr>
        <w:pStyle w:val="af1"/>
        <w:numPr>
          <w:ilvl w:val="1"/>
          <w:numId w:val="76"/>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121134C1" w14:textId="77777777" w:rsidR="00E30E60" w:rsidRPr="00314B9E" w:rsidRDefault="00E30E60" w:rsidP="004D6991">
      <w:pPr>
        <w:pStyle w:val="af1"/>
        <w:spacing w:line="276" w:lineRule="auto"/>
        <w:ind w:left="318"/>
        <w:jc w:val="both"/>
        <w:rPr>
          <w:rFonts w:asciiTheme="majorBidi" w:hAnsiTheme="majorBidi"/>
          <w:b/>
          <w:bCs/>
          <w:szCs w:val="24"/>
          <w:u w:val="single"/>
        </w:rPr>
      </w:pPr>
    </w:p>
    <w:p w14:paraId="3921890F"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5693E016" w14:textId="0FEE25C5" w:rsidR="00846CA9" w:rsidRPr="009B4DDA" w:rsidRDefault="00E30E60" w:rsidP="009B4DDA">
      <w:pPr>
        <w:pStyle w:val="af1"/>
        <w:numPr>
          <w:ilvl w:val="1"/>
          <w:numId w:val="77"/>
        </w:numPr>
        <w:spacing w:line="360" w:lineRule="auto"/>
        <w:ind w:left="736" w:hanging="567"/>
        <w:jc w:val="both"/>
        <w:rPr>
          <w:rFonts w:asciiTheme="majorBidi" w:hAnsiTheme="majorBidi"/>
          <w:b/>
          <w:bCs/>
          <w:szCs w:val="24"/>
          <w:rtl/>
        </w:rPr>
      </w:pPr>
      <w:r w:rsidRPr="009B4DDA">
        <w:rPr>
          <w:rFonts w:asciiTheme="majorBidi" w:hAnsiTheme="majorBidi"/>
          <w:szCs w:val="24"/>
          <w:rtl/>
        </w:rPr>
        <w:t xml:space="preserve">הצעת מחיר תוגש על גבי הטופס </w:t>
      </w:r>
      <w:proofErr w:type="spellStart"/>
      <w:r w:rsidRPr="009B4DDA">
        <w:rPr>
          <w:rFonts w:asciiTheme="majorBidi" w:hAnsiTheme="majorBidi"/>
          <w:szCs w:val="24"/>
          <w:rtl/>
        </w:rPr>
        <w:t>המצ"ב</w:t>
      </w:r>
      <w:proofErr w:type="spellEnd"/>
      <w:r w:rsidRPr="009B4DDA">
        <w:rPr>
          <w:rFonts w:asciiTheme="majorBidi" w:hAnsiTheme="majorBidi"/>
          <w:szCs w:val="24"/>
          <w:rtl/>
        </w:rPr>
        <w:t xml:space="preserve"> </w:t>
      </w:r>
      <w:r w:rsidRPr="009B4DDA">
        <w:rPr>
          <w:rFonts w:asciiTheme="majorBidi" w:hAnsiTheme="majorBidi"/>
          <w:b/>
          <w:bCs/>
          <w:szCs w:val="24"/>
          <w:rtl/>
        </w:rPr>
        <w:t xml:space="preserve">כנספח </w:t>
      </w:r>
      <w:r w:rsidR="00106947" w:rsidRPr="009B4DDA">
        <w:rPr>
          <w:rFonts w:asciiTheme="majorBidi" w:hAnsiTheme="majorBidi"/>
          <w:b/>
          <w:bCs/>
          <w:szCs w:val="24"/>
          <w:rtl/>
        </w:rPr>
        <w:t>י'</w:t>
      </w:r>
      <w:r w:rsidR="00106947" w:rsidRPr="009B4DDA">
        <w:rPr>
          <w:rFonts w:asciiTheme="majorBidi" w:hAnsiTheme="majorBidi"/>
          <w:szCs w:val="24"/>
          <w:rtl/>
        </w:rPr>
        <w:t xml:space="preserve"> </w:t>
      </w:r>
      <w:r w:rsidR="003A10F9" w:rsidRPr="009B4DDA">
        <w:rPr>
          <w:rFonts w:asciiTheme="majorBidi" w:hAnsiTheme="majorBidi"/>
          <w:szCs w:val="24"/>
          <w:rtl/>
        </w:rPr>
        <w:t>(יוג</w:t>
      </w:r>
      <w:r w:rsidR="00860235" w:rsidRPr="009B4DDA">
        <w:rPr>
          <w:rFonts w:asciiTheme="majorBidi" w:hAnsiTheme="majorBidi"/>
          <w:szCs w:val="24"/>
          <w:rtl/>
        </w:rPr>
        <w:t xml:space="preserve">ש במעטפה נפרדת בתוך מעטפת ההצעה </w:t>
      </w:r>
      <w:r w:rsidR="003A10F9" w:rsidRPr="009B4DDA">
        <w:rPr>
          <w:rFonts w:asciiTheme="majorBidi" w:hAnsiTheme="majorBidi"/>
          <w:szCs w:val="24"/>
          <w:rtl/>
        </w:rPr>
        <w:t>עליה ירשם: הצעת מחיר)</w:t>
      </w:r>
      <w:r w:rsidR="00DF507D" w:rsidRPr="009B4DDA">
        <w:rPr>
          <w:rFonts w:asciiTheme="majorBidi" w:hAnsiTheme="majorBidi"/>
          <w:szCs w:val="24"/>
          <w:rtl/>
        </w:rPr>
        <w:t>.</w:t>
      </w:r>
    </w:p>
    <w:p w14:paraId="02088B74" w14:textId="77777777" w:rsidR="00846CA9" w:rsidRDefault="00E30E60" w:rsidP="009B4DDA">
      <w:pPr>
        <w:pStyle w:val="af1"/>
        <w:numPr>
          <w:ilvl w:val="1"/>
          <w:numId w:val="77"/>
        </w:numPr>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66D7923" w14:textId="180B6142" w:rsidR="00F612F7" w:rsidRDefault="00F612F7" w:rsidP="009B4DDA">
      <w:pPr>
        <w:pStyle w:val="af1"/>
        <w:numPr>
          <w:ilvl w:val="1"/>
          <w:numId w:val="77"/>
        </w:numPr>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5" w:history="1">
        <w:r w:rsidR="009F6510">
          <w:rPr>
            <w:rFonts w:asciiTheme="majorBidi" w:hAnsiTheme="majorBidi"/>
            <w:color w:val="0000FF"/>
            <w:szCs w:val="24"/>
            <w:u w:val="single"/>
            <w:rtl/>
          </w:rPr>
          <w:t xml:space="preserve">להוראת </w:t>
        </w:r>
        <w:proofErr w:type="spellStart"/>
        <w:r w:rsidR="009F6510">
          <w:rPr>
            <w:rFonts w:asciiTheme="majorBidi" w:hAnsiTheme="majorBidi"/>
            <w:color w:val="0000FF"/>
            <w:szCs w:val="24"/>
            <w:u w:val="single"/>
            <w:rtl/>
          </w:rPr>
          <w:t>תכ"מ</w:t>
        </w:r>
        <w:proofErr w:type="spellEnd"/>
        <w:r w:rsidR="009F6510">
          <w:rPr>
            <w:rFonts w:asciiTheme="majorBidi" w:hAnsiTheme="majorBidi"/>
            <w:color w:val="0000FF"/>
            <w:szCs w:val="24"/>
            <w:u w:val="single"/>
            <w:rtl/>
          </w:rPr>
          <w:t xml:space="preserve"> </w:t>
        </w:r>
        <w:r w:rsidR="009F6510" w:rsidRPr="009B4DDA">
          <w:rPr>
            <w:rFonts w:asciiTheme="majorBidi" w:hAnsiTheme="majorBidi"/>
            <w:b/>
            <w:bCs/>
            <w:color w:val="0000FF"/>
            <w:szCs w:val="24"/>
            <w:u w:val="single"/>
            <w:rtl/>
          </w:rPr>
          <w:t>תעריפי</w:t>
        </w:r>
        <w:r w:rsidR="009F6510">
          <w:rPr>
            <w:rFonts w:asciiTheme="majorBidi" w:hAnsiTheme="majorBidi"/>
            <w:color w:val="0000FF"/>
            <w:szCs w:val="24"/>
            <w:u w:val="single"/>
            <w:rtl/>
          </w:rPr>
          <w:t xml:space="preserve"> התקשרות עם נותני שירותים חיצוניים</w:t>
        </w:r>
      </w:hyperlink>
      <w:r w:rsidR="009F6510">
        <w:rPr>
          <w:rStyle w:val="affe"/>
          <w:rFonts w:asciiTheme="majorBidi" w:hAnsiTheme="majorBidi"/>
          <w:color w:val="0000FF"/>
          <w:szCs w:val="24"/>
          <w:rtl/>
        </w:rPr>
        <w:footnoteReference w:id="2"/>
      </w:r>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009F6510">
        <w:rPr>
          <w:rFonts w:asciiTheme="majorBidi" w:hAnsiTheme="majorBidi" w:hint="cs"/>
          <w:szCs w:val="24"/>
          <w:rtl/>
        </w:rPr>
        <w:t xml:space="preserve">בהתאם </w:t>
      </w:r>
      <w:hyperlink r:id="rId16" w:history="1">
        <w:r w:rsidR="00DC3D07" w:rsidRPr="00A70F68">
          <w:rPr>
            <w:rStyle w:val="Hyperlink"/>
            <w:rFonts w:asciiTheme="majorBidi" w:hAnsiTheme="majorBidi"/>
            <w:szCs w:val="24"/>
            <w:rtl/>
          </w:rPr>
          <w:t>להורא</w:t>
        </w:r>
        <w:r w:rsidR="00DC3D07" w:rsidRPr="00A70F68">
          <w:rPr>
            <w:rStyle w:val="Hyperlink"/>
            <w:rFonts w:asciiTheme="majorBidi" w:hAnsiTheme="majorBidi" w:hint="cs"/>
            <w:szCs w:val="24"/>
            <w:rtl/>
          </w:rPr>
          <w:t xml:space="preserve">ת </w:t>
        </w:r>
        <w:proofErr w:type="spellStart"/>
        <w:r w:rsidR="00DC3D07" w:rsidRPr="00A70F68">
          <w:rPr>
            <w:rStyle w:val="Hyperlink"/>
            <w:rFonts w:asciiTheme="majorBidi" w:hAnsiTheme="majorBidi" w:hint="cs"/>
            <w:szCs w:val="24"/>
            <w:rtl/>
          </w:rPr>
          <w:t>תכ"</w:t>
        </w:r>
        <w:r w:rsidR="00DC3D07" w:rsidRPr="009A7BA4">
          <w:rPr>
            <w:rStyle w:val="Hyperlink"/>
            <w:rFonts w:asciiTheme="majorBidi" w:hAnsiTheme="majorBidi" w:hint="cs"/>
            <w:szCs w:val="24"/>
            <w:rtl/>
          </w:rPr>
          <w:t>מ</w:t>
        </w:r>
        <w:proofErr w:type="spellEnd"/>
        <w:r w:rsidR="00DC3D07" w:rsidRPr="00A70F68">
          <w:rPr>
            <w:rStyle w:val="Hyperlink"/>
            <w:rFonts w:asciiTheme="majorBidi" w:hAnsiTheme="majorBidi" w:hint="cs"/>
            <w:szCs w:val="24"/>
            <w:rtl/>
          </w:rPr>
          <w:t xml:space="preserve"> התקשרות עם נותני שירותים חיצוניים 13.9.0.2.</w:t>
        </w:r>
      </w:hyperlink>
    </w:p>
    <w:p w14:paraId="10CD33C5" w14:textId="77777777" w:rsidR="00F612F7" w:rsidRDefault="00F612F7" w:rsidP="009B4DDA">
      <w:pPr>
        <w:pStyle w:val="af1"/>
        <w:numPr>
          <w:ilvl w:val="1"/>
          <w:numId w:val="77"/>
        </w:numPr>
        <w:spacing w:line="360" w:lineRule="auto"/>
        <w:ind w:left="736" w:hanging="567"/>
        <w:jc w:val="both"/>
        <w:rPr>
          <w:rFonts w:asciiTheme="majorBidi" w:hAnsiTheme="majorBidi"/>
          <w:szCs w:val="24"/>
        </w:rPr>
      </w:pPr>
      <w:r>
        <w:rPr>
          <w:rFonts w:asciiTheme="majorBidi" w:hAnsiTheme="majorBidi" w:hint="cs"/>
          <w:szCs w:val="24"/>
          <w:rtl/>
        </w:rPr>
        <w:t>שיעור ההנחה יחול באופן אחיד על כלל רמות היועצים.</w:t>
      </w:r>
    </w:p>
    <w:p w14:paraId="2B47D04E" w14:textId="77777777" w:rsidR="00F612F7" w:rsidRPr="00A70F68" w:rsidRDefault="00F612F7" w:rsidP="009B4DDA">
      <w:pPr>
        <w:pStyle w:val="af1"/>
        <w:numPr>
          <w:ilvl w:val="1"/>
          <w:numId w:val="77"/>
        </w:numPr>
        <w:spacing w:line="360" w:lineRule="auto"/>
        <w:ind w:left="736" w:hanging="567"/>
        <w:jc w:val="both"/>
        <w:rPr>
          <w:rFonts w:asciiTheme="majorBidi" w:hAnsiTheme="majorBidi"/>
          <w:szCs w:val="24"/>
        </w:rPr>
      </w:pPr>
      <w:r w:rsidRPr="00A70F68">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1CDAA45B" w14:textId="10E88913" w:rsidR="00846CA9" w:rsidRDefault="00E30E60" w:rsidP="009B4DDA">
      <w:pPr>
        <w:pStyle w:val="af1"/>
        <w:numPr>
          <w:ilvl w:val="1"/>
          <w:numId w:val="77"/>
        </w:numPr>
        <w:spacing w:line="360" w:lineRule="auto"/>
        <w:ind w:left="736" w:hanging="567"/>
        <w:jc w:val="both"/>
      </w:pPr>
      <w:r w:rsidRPr="009B4DDA">
        <w:rPr>
          <w:rFonts w:asciiTheme="majorBidi" w:hAnsiTheme="majorBidi"/>
          <w:szCs w:val="24"/>
          <w:rtl/>
        </w:rPr>
        <w:t>ל</w:t>
      </w:r>
      <w:r w:rsidR="008045B0" w:rsidRPr="009B4DDA">
        <w:rPr>
          <w:rFonts w:asciiTheme="majorBidi" w:hAnsiTheme="majorBidi"/>
          <w:szCs w:val="24"/>
          <w:rtl/>
        </w:rPr>
        <w:t xml:space="preserve">תנאי התמורה </w:t>
      </w:r>
      <w:r w:rsidRPr="009B4DDA">
        <w:rPr>
          <w:rFonts w:asciiTheme="majorBidi" w:hAnsiTheme="majorBidi"/>
          <w:szCs w:val="24"/>
          <w:rtl/>
        </w:rPr>
        <w:t>נא</w:t>
      </w:r>
      <w:r w:rsidRPr="00314B9E">
        <w:rPr>
          <w:rtl/>
        </w:rPr>
        <w:t xml:space="preserve"> </w:t>
      </w:r>
      <w:r w:rsidRPr="00A83A9A">
        <w:rPr>
          <w:rtl/>
        </w:rPr>
        <w:t xml:space="preserve">ראו </w:t>
      </w:r>
      <w:r w:rsidRPr="00A83A9A">
        <w:rPr>
          <w:b/>
          <w:bCs/>
          <w:rtl/>
        </w:rPr>
        <w:t>בנספח א'</w:t>
      </w:r>
      <w:r w:rsidR="00A83A9A" w:rsidRPr="00A83A9A">
        <w:rPr>
          <w:rFonts w:hint="cs"/>
          <w:b/>
          <w:bCs/>
          <w:rtl/>
        </w:rPr>
        <w:t>1</w:t>
      </w:r>
      <w:r w:rsidRPr="00A83A9A">
        <w:rPr>
          <w:rtl/>
        </w:rPr>
        <w:t xml:space="preserve"> – </w:t>
      </w:r>
      <w:r w:rsidRPr="005153D5">
        <w:rPr>
          <w:rFonts w:asciiTheme="majorBidi" w:hAnsiTheme="majorBidi"/>
          <w:szCs w:val="24"/>
          <w:rtl/>
        </w:rPr>
        <w:t>המפרט המקצועי</w:t>
      </w:r>
      <w:r w:rsidRPr="00314B9E">
        <w:rPr>
          <w:rtl/>
        </w:rPr>
        <w:t>.</w:t>
      </w:r>
    </w:p>
    <w:p w14:paraId="63F5A082" w14:textId="77777777" w:rsidR="005153D5" w:rsidRPr="00314B9E" w:rsidRDefault="005153D5" w:rsidP="005153D5">
      <w:pPr>
        <w:pStyle w:val="af1"/>
        <w:spacing w:line="360" w:lineRule="auto"/>
        <w:ind w:left="736"/>
        <w:jc w:val="both"/>
      </w:pPr>
    </w:p>
    <w:p w14:paraId="48D3D590" w14:textId="77777777" w:rsidR="00846CA9" w:rsidRPr="00314B9E" w:rsidRDefault="00EA4C86" w:rsidP="009B4DDA">
      <w:pPr>
        <w:pStyle w:val="af1"/>
        <w:numPr>
          <w:ilvl w:val="1"/>
          <w:numId w:val="77"/>
        </w:numPr>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3EFBC444" w14:textId="40ED142B" w:rsidR="005C1842" w:rsidRDefault="00E30E60"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01B4DD9E" w14:textId="622B87BE" w:rsidR="00846CA9" w:rsidRPr="00314B9E" w:rsidRDefault="00E30E60"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w:t>
      </w:r>
      <w:r w:rsidR="008C39E0" w:rsidRPr="00314B9E">
        <w:rPr>
          <w:rFonts w:asciiTheme="majorBidi" w:hAnsiTheme="majorBidi"/>
          <w:szCs w:val="24"/>
          <w:rtl/>
        </w:rPr>
        <w:lastRenderedPageBreak/>
        <w:t xml:space="preserve">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05A5CEBA" w14:textId="7F2C4733" w:rsidR="00D32FDC" w:rsidRPr="00D32FDC" w:rsidRDefault="00D32FDC" w:rsidP="009B4DDA">
      <w:pPr>
        <w:pStyle w:val="af1"/>
        <w:ind w:left="360"/>
        <w:rPr>
          <w:rFonts w:ascii="Arial" w:hAnsi="Arial" w:cs="Arial"/>
          <w:b/>
          <w:bCs/>
          <w:color w:val="1F497D"/>
          <w:sz w:val="22"/>
          <w:szCs w:val="22"/>
        </w:rPr>
      </w:pPr>
    </w:p>
    <w:p w14:paraId="12A6A3E2" w14:textId="5EF832B8" w:rsidR="00846CA9" w:rsidRPr="005C1842" w:rsidRDefault="00E30E60"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w:t>
      </w:r>
      <w:r w:rsidR="00D32FDC">
        <w:rPr>
          <w:rFonts w:asciiTheme="majorBidi" w:hAnsiTheme="majorBidi" w:hint="cs"/>
          <w:szCs w:val="24"/>
          <w:rtl/>
        </w:rPr>
        <w:t xml:space="preserve">בחדר תיבות מכרזים בקומה 1- </w:t>
      </w:r>
      <w:proofErr w:type="spellStart"/>
      <w:r w:rsidR="00D32FDC">
        <w:rPr>
          <w:rFonts w:asciiTheme="majorBidi" w:hAnsiTheme="majorBidi" w:hint="cs"/>
          <w:szCs w:val="24"/>
          <w:rtl/>
        </w:rPr>
        <w:t>בבנין</w:t>
      </w:r>
      <w:proofErr w:type="spellEnd"/>
      <w:r w:rsidR="00D32FDC">
        <w:rPr>
          <w:rFonts w:asciiTheme="majorBidi" w:hAnsiTheme="majorBidi" w:hint="cs"/>
          <w:szCs w:val="24"/>
          <w:rtl/>
        </w:rPr>
        <w:t xml:space="preserve"> </w:t>
      </w:r>
      <w:proofErr w:type="spellStart"/>
      <w:r w:rsidR="00D32FDC">
        <w:rPr>
          <w:rFonts w:asciiTheme="majorBidi" w:hAnsiTheme="majorBidi" w:hint="cs"/>
          <w:szCs w:val="24"/>
          <w:rtl/>
        </w:rPr>
        <w:t>ג'נרי</w:t>
      </w:r>
      <w:proofErr w:type="spellEnd"/>
      <w:r w:rsidR="00D32FDC">
        <w:rPr>
          <w:rFonts w:asciiTheme="majorBidi" w:hAnsiTheme="majorBidi" w:hint="cs"/>
          <w:szCs w:val="24"/>
          <w:rtl/>
        </w:rPr>
        <w:t xml:space="preserve"> 2, רחוב בנק ישראל 7, ירושלים</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103676">
        <w:rPr>
          <w:rFonts w:asciiTheme="majorBidi" w:hAnsiTheme="majorBidi" w:hint="cs"/>
          <w:b/>
          <w:bCs/>
          <w:szCs w:val="24"/>
          <w:u w:val="single"/>
          <w:rtl/>
        </w:rPr>
        <w:t>25/10/2018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2E394D80"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bookmarkStart w:id="0" w:name="_GoBack"/>
      <w:bookmarkEnd w:id="0"/>
    </w:p>
    <w:p w14:paraId="675EF50C" w14:textId="77777777"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40EBCD7D"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3136FF1D"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5E5D90C" w14:textId="77777777"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7DC46F35" w14:textId="77777777" w:rsidR="00FD719A"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3EB39E3" w14:textId="08DB2206" w:rsidR="00846CA9" w:rsidRPr="00314B9E" w:rsidRDefault="00FD719A" w:rsidP="001C7450">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0640E5">
        <w:rPr>
          <w:rFonts w:asciiTheme="majorBidi" w:hAnsiTheme="majorBidi" w:hint="cs"/>
          <w:b/>
          <w:bCs/>
          <w:szCs w:val="24"/>
          <w:u w:val="single"/>
          <w:rtl/>
        </w:rPr>
        <w:t>40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3E13300A" w14:textId="1F02DC98" w:rsid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771"/>
        <w:gridCol w:w="1601"/>
      </w:tblGrid>
      <w:tr w:rsidR="00997AF6" w:rsidRPr="00997AF6" w14:paraId="1DE3A9F4" w14:textId="77777777" w:rsidTr="00D65EFE">
        <w:trPr>
          <w:trHeight w:val="70"/>
          <w:jc w:val="center"/>
        </w:trPr>
        <w:tc>
          <w:tcPr>
            <w:tcW w:w="576" w:type="dxa"/>
          </w:tcPr>
          <w:p w14:paraId="63CC6E07" w14:textId="77777777" w:rsidR="00997AF6" w:rsidRPr="00997AF6" w:rsidRDefault="00997AF6" w:rsidP="00D65EFE">
            <w:pPr>
              <w:jc w:val="center"/>
              <w:rPr>
                <w:rFonts w:ascii="Arial" w:hAnsi="Arial"/>
                <w:b/>
                <w:bCs/>
                <w:sz w:val="28"/>
                <w:szCs w:val="28"/>
                <w:rtl/>
              </w:rPr>
            </w:pPr>
          </w:p>
        </w:tc>
        <w:tc>
          <w:tcPr>
            <w:tcW w:w="6771" w:type="dxa"/>
            <w:shd w:val="clear" w:color="auto" w:fill="auto"/>
            <w:noWrap/>
            <w:vAlign w:val="center"/>
            <w:hideMark/>
          </w:tcPr>
          <w:p w14:paraId="34A5EB5E" w14:textId="77777777" w:rsidR="00997AF6" w:rsidRPr="00997AF6" w:rsidRDefault="00997AF6" w:rsidP="00D65EFE">
            <w:pPr>
              <w:jc w:val="center"/>
              <w:rPr>
                <w:rFonts w:ascii="Arial" w:hAnsi="Arial"/>
                <w:b/>
                <w:bCs/>
                <w:sz w:val="28"/>
                <w:szCs w:val="28"/>
              </w:rPr>
            </w:pPr>
            <w:r w:rsidRPr="00997AF6">
              <w:rPr>
                <w:rFonts w:ascii="Arial" w:hAnsi="Arial" w:hint="eastAsia"/>
                <w:b/>
                <w:bCs/>
                <w:sz w:val="28"/>
                <w:szCs w:val="28"/>
                <w:rtl/>
              </w:rPr>
              <w:t>תיאור</w:t>
            </w:r>
            <w:r w:rsidRPr="00997AF6">
              <w:rPr>
                <w:rFonts w:ascii="Arial" w:hAnsi="Arial"/>
                <w:b/>
                <w:bCs/>
                <w:sz w:val="28"/>
                <w:szCs w:val="28"/>
                <w:rtl/>
              </w:rPr>
              <w:t xml:space="preserve"> </w:t>
            </w:r>
            <w:r w:rsidRPr="00997AF6">
              <w:rPr>
                <w:rFonts w:ascii="Arial" w:hAnsi="Arial" w:hint="eastAsia"/>
                <w:b/>
                <w:bCs/>
                <w:sz w:val="28"/>
                <w:szCs w:val="28"/>
                <w:rtl/>
              </w:rPr>
              <w:t>הקריטריון</w:t>
            </w:r>
          </w:p>
        </w:tc>
        <w:tc>
          <w:tcPr>
            <w:tcW w:w="1601" w:type="dxa"/>
            <w:shd w:val="clear" w:color="auto" w:fill="auto"/>
            <w:vAlign w:val="center"/>
            <w:hideMark/>
          </w:tcPr>
          <w:p w14:paraId="5C435368" w14:textId="02FCA4CD" w:rsidR="00997AF6" w:rsidRPr="00997AF6" w:rsidRDefault="00997AF6" w:rsidP="00D65EFE">
            <w:pPr>
              <w:jc w:val="center"/>
              <w:rPr>
                <w:rFonts w:ascii="Arial" w:hAnsi="Arial"/>
                <w:b/>
                <w:bCs/>
                <w:sz w:val="28"/>
                <w:szCs w:val="28"/>
              </w:rPr>
            </w:pPr>
            <w:r w:rsidRPr="00997AF6">
              <w:rPr>
                <w:rFonts w:ascii="Arial" w:hAnsi="Arial" w:hint="eastAsia"/>
                <w:b/>
                <w:bCs/>
                <w:sz w:val="28"/>
                <w:szCs w:val="28"/>
                <w:rtl/>
              </w:rPr>
              <w:t>ניקוד</w:t>
            </w:r>
            <w:r w:rsidRPr="00997AF6">
              <w:rPr>
                <w:rFonts w:ascii="Arial" w:hAnsi="Arial"/>
                <w:b/>
                <w:bCs/>
                <w:sz w:val="28"/>
                <w:szCs w:val="28"/>
                <w:rtl/>
              </w:rPr>
              <w:t xml:space="preserve"> </w:t>
            </w:r>
            <w:r w:rsidRPr="00997AF6">
              <w:rPr>
                <w:rFonts w:ascii="Arial" w:hAnsi="Arial" w:hint="cs"/>
                <w:b/>
                <w:bCs/>
                <w:sz w:val="28"/>
                <w:szCs w:val="28"/>
                <w:rtl/>
              </w:rPr>
              <w:t>מרבי</w:t>
            </w:r>
          </w:p>
        </w:tc>
      </w:tr>
      <w:tr w:rsidR="00E0586C" w:rsidRPr="00997AF6" w14:paraId="03084748" w14:textId="77777777" w:rsidTr="00D65EFE">
        <w:trPr>
          <w:trHeight w:val="247"/>
          <w:jc w:val="center"/>
        </w:trPr>
        <w:tc>
          <w:tcPr>
            <w:tcW w:w="576" w:type="dxa"/>
          </w:tcPr>
          <w:p w14:paraId="5C35EB06" w14:textId="237065B5" w:rsidR="00E0586C"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tcPr>
          <w:p w14:paraId="1B863340" w14:textId="0DE2492D" w:rsidR="00E0586C" w:rsidRDefault="00E0586C" w:rsidP="00D65EFE">
            <w:pPr>
              <w:spacing w:line="276" w:lineRule="auto"/>
              <w:jc w:val="both"/>
              <w:rPr>
                <w:szCs w:val="24"/>
                <w:rtl/>
              </w:rPr>
            </w:pPr>
            <w:r w:rsidRPr="00997AF6">
              <w:rPr>
                <w:rFonts w:ascii="Arial" w:hAnsi="Arial" w:hint="cs"/>
                <w:szCs w:val="24"/>
                <w:rtl/>
              </w:rPr>
              <w:t xml:space="preserve">ניסיון </w:t>
            </w:r>
            <w:r w:rsidRPr="00565842">
              <w:rPr>
                <w:rFonts w:ascii="Arial" w:hAnsi="Arial" w:hint="cs"/>
                <w:b/>
                <w:bCs/>
                <w:szCs w:val="24"/>
                <w:rtl/>
              </w:rPr>
              <w:t>המציע וצוותו</w:t>
            </w:r>
            <w:r>
              <w:rPr>
                <w:rFonts w:ascii="Arial" w:hAnsi="Arial" w:hint="cs"/>
                <w:szCs w:val="24"/>
                <w:rtl/>
              </w:rPr>
              <w:t xml:space="preserve"> </w:t>
            </w:r>
            <w:r w:rsidRPr="00997AF6">
              <w:rPr>
                <w:rFonts w:ascii="Arial" w:hAnsi="Arial" w:hint="cs"/>
                <w:szCs w:val="24"/>
                <w:rtl/>
              </w:rPr>
              <w:t xml:space="preserve">בתחום בניית מודלים כלכליים באמצעות תוכנת </w:t>
            </w:r>
            <w:r w:rsidRPr="00997AF6">
              <w:rPr>
                <w:szCs w:val="24"/>
              </w:rPr>
              <w:t>EXCEL</w:t>
            </w:r>
            <w:r>
              <w:rPr>
                <w:rFonts w:ascii="Arial" w:hAnsi="Arial" w:hint="cs"/>
                <w:szCs w:val="24"/>
                <w:rtl/>
              </w:rPr>
              <w:t>, בפרט מודלים לבניית תעריפי תשתית.</w:t>
            </w:r>
          </w:p>
        </w:tc>
        <w:tc>
          <w:tcPr>
            <w:tcW w:w="1601" w:type="dxa"/>
            <w:shd w:val="clear" w:color="auto" w:fill="auto"/>
            <w:noWrap/>
            <w:vAlign w:val="center"/>
          </w:tcPr>
          <w:p w14:paraId="0668F193" w14:textId="644C2E52" w:rsidR="00E0586C" w:rsidRDefault="00E0586C" w:rsidP="00D65EFE">
            <w:pPr>
              <w:spacing w:line="276" w:lineRule="auto"/>
              <w:jc w:val="center"/>
              <w:rPr>
                <w:rFonts w:ascii="Arial" w:hAnsi="Arial"/>
                <w:b/>
                <w:bCs/>
                <w:sz w:val="28"/>
                <w:szCs w:val="28"/>
                <w:rtl/>
              </w:rPr>
            </w:pPr>
            <w:r>
              <w:rPr>
                <w:rFonts w:ascii="Arial" w:hAnsi="Arial" w:hint="cs"/>
                <w:b/>
                <w:bCs/>
                <w:sz w:val="28"/>
                <w:szCs w:val="28"/>
                <w:rtl/>
              </w:rPr>
              <w:t>30</w:t>
            </w:r>
            <w:r w:rsidRPr="00997AF6">
              <w:rPr>
                <w:rFonts w:ascii="Arial" w:hAnsi="Arial"/>
                <w:b/>
                <w:bCs/>
                <w:sz w:val="28"/>
                <w:szCs w:val="28"/>
                <w:rtl/>
              </w:rPr>
              <w:t>%</w:t>
            </w:r>
          </w:p>
        </w:tc>
      </w:tr>
      <w:tr w:rsidR="00E0586C" w:rsidRPr="00997AF6" w14:paraId="782EF7EC" w14:textId="77777777" w:rsidTr="00D65EFE">
        <w:trPr>
          <w:trHeight w:val="217"/>
          <w:jc w:val="center"/>
        </w:trPr>
        <w:tc>
          <w:tcPr>
            <w:tcW w:w="576" w:type="dxa"/>
            <w:vAlign w:val="center"/>
          </w:tcPr>
          <w:p w14:paraId="42CF6B1B" w14:textId="4E4311B2"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tcPr>
          <w:p w14:paraId="2A4CBD4E" w14:textId="29E8CFFF" w:rsidR="00E0586C" w:rsidRDefault="00E0586C" w:rsidP="00D65EFE">
            <w:pPr>
              <w:spacing w:line="276" w:lineRule="auto"/>
              <w:jc w:val="both"/>
              <w:rPr>
                <w:szCs w:val="24"/>
                <w:rtl/>
              </w:rPr>
            </w:pPr>
            <w:r w:rsidRPr="00997AF6">
              <w:rPr>
                <w:rFonts w:hint="eastAsia"/>
                <w:szCs w:val="24"/>
                <w:rtl/>
              </w:rPr>
              <w:t>ניסיון</w:t>
            </w:r>
            <w:r w:rsidRPr="00997AF6">
              <w:rPr>
                <w:szCs w:val="24"/>
                <w:rtl/>
              </w:rPr>
              <w:t xml:space="preserve"> </w:t>
            </w:r>
            <w:r w:rsidRPr="00997AF6">
              <w:rPr>
                <w:rFonts w:hint="eastAsia"/>
                <w:b/>
                <w:bCs/>
                <w:szCs w:val="24"/>
                <w:rtl/>
              </w:rPr>
              <w:t>כלל</w:t>
            </w:r>
            <w:r w:rsidRPr="00997AF6">
              <w:rPr>
                <w:b/>
                <w:bCs/>
                <w:szCs w:val="24"/>
                <w:rtl/>
              </w:rPr>
              <w:t xml:space="preserve"> </w:t>
            </w:r>
            <w:r w:rsidRPr="00997AF6">
              <w:rPr>
                <w:rFonts w:hint="eastAsia"/>
                <w:b/>
                <w:bCs/>
                <w:szCs w:val="24"/>
                <w:rtl/>
              </w:rPr>
              <w:t>אנשי</w:t>
            </w:r>
            <w:r w:rsidRPr="00997AF6">
              <w:rPr>
                <w:b/>
                <w:bCs/>
                <w:szCs w:val="24"/>
                <w:rtl/>
              </w:rPr>
              <w:t xml:space="preserve"> </w:t>
            </w:r>
            <w:r w:rsidRPr="00997AF6">
              <w:rPr>
                <w:rFonts w:hint="eastAsia"/>
                <w:b/>
                <w:bCs/>
                <w:szCs w:val="24"/>
                <w:rtl/>
              </w:rPr>
              <w:t>הצוות</w:t>
            </w:r>
            <w:r w:rsidRPr="00997AF6">
              <w:rPr>
                <w:szCs w:val="24"/>
                <w:rtl/>
              </w:rPr>
              <w:t xml:space="preserve"> </w:t>
            </w:r>
            <w:r w:rsidRPr="00997AF6">
              <w:rPr>
                <w:rFonts w:ascii="Arial" w:hAnsi="Arial" w:hint="cs"/>
                <w:szCs w:val="24"/>
                <w:rtl/>
              </w:rPr>
              <w:t>בתחום הייעוץ הכלכלי</w:t>
            </w:r>
            <w:r>
              <w:rPr>
                <w:rFonts w:ascii="Arial" w:hAnsi="Arial" w:hint="cs"/>
                <w:szCs w:val="24"/>
                <w:rtl/>
              </w:rPr>
              <w:t>, חשבונאי והפיננסי</w:t>
            </w:r>
          </w:p>
        </w:tc>
        <w:tc>
          <w:tcPr>
            <w:tcW w:w="1601" w:type="dxa"/>
            <w:shd w:val="clear" w:color="auto" w:fill="auto"/>
            <w:noWrap/>
            <w:vAlign w:val="center"/>
          </w:tcPr>
          <w:p w14:paraId="5D0732A6" w14:textId="78860819" w:rsidR="00E0586C" w:rsidRDefault="00E0586C" w:rsidP="00D65EFE">
            <w:pPr>
              <w:spacing w:line="276" w:lineRule="auto"/>
              <w:jc w:val="center"/>
              <w:rPr>
                <w:rFonts w:ascii="Arial" w:hAnsi="Arial"/>
                <w:b/>
                <w:bCs/>
                <w:sz w:val="28"/>
                <w:szCs w:val="28"/>
                <w:rtl/>
              </w:rPr>
            </w:pPr>
            <w:r>
              <w:rPr>
                <w:rFonts w:ascii="Arial" w:hAnsi="Arial" w:hint="cs"/>
                <w:b/>
                <w:bCs/>
                <w:sz w:val="28"/>
                <w:szCs w:val="28"/>
                <w:rtl/>
              </w:rPr>
              <w:t>20</w:t>
            </w:r>
            <w:r w:rsidRPr="00997AF6">
              <w:rPr>
                <w:rFonts w:ascii="Arial" w:hAnsi="Arial"/>
                <w:sz w:val="28"/>
                <w:szCs w:val="28"/>
                <w:rtl/>
              </w:rPr>
              <w:t>%</w:t>
            </w:r>
          </w:p>
        </w:tc>
      </w:tr>
      <w:tr w:rsidR="00E0586C" w:rsidRPr="00997AF6" w14:paraId="52354CDB" w14:textId="77777777" w:rsidTr="00D65EFE">
        <w:trPr>
          <w:trHeight w:val="491"/>
          <w:jc w:val="center"/>
        </w:trPr>
        <w:tc>
          <w:tcPr>
            <w:tcW w:w="576" w:type="dxa"/>
          </w:tcPr>
          <w:p w14:paraId="41FBC211" w14:textId="200E9655"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tcPr>
          <w:p w14:paraId="7250EA81" w14:textId="6969E3FA" w:rsidR="00E0586C" w:rsidRPr="00997AF6" w:rsidRDefault="00E0586C" w:rsidP="00D65EFE">
            <w:pPr>
              <w:spacing w:line="276" w:lineRule="auto"/>
              <w:jc w:val="both"/>
              <w:rPr>
                <w:rFonts w:ascii="Arial" w:hAnsi="Arial"/>
                <w:szCs w:val="24"/>
                <w:rtl/>
              </w:rPr>
            </w:pPr>
            <w:r>
              <w:rPr>
                <w:rFonts w:hint="cs"/>
                <w:szCs w:val="24"/>
                <w:rtl/>
              </w:rPr>
              <w:t xml:space="preserve">השכלה וניסיון של </w:t>
            </w:r>
            <w:r w:rsidRPr="009B4DDA">
              <w:rPr>
                <w:rFonts w:hint="eastAsia"/>
                <w:b/>
                <w:bCs/>
                <w:szCs w:val="24"/>
                <w:rtl/>
              </w:rPr>
              <w:t>מנהל</w:t>
            </w:r>
            <w:r w:rsidRPr="009B4DDA">
              <w:rPr>
                <w:b/>
                <w:bCs/>
                <w:szCs w:val="24"/>
                <w:rtl/>
              </w:rPr>
              <w:t xml:space="preserve"> </w:t>
            </w:r>
            <w:r w:rsidRPr="009B4DDA">
              <w:rPr>
                <w:rFonts w:hint="eastAsia"/>
                <w:b/>
                <w:bCs/>
                <w:szCs w:val="24"/>
                <w:rtl/>
              </w:rPr>
              <w:t>הצוות</w:t>
            </w:r>
            <w:r>
              <w:rPr>
                <w:rFonts w:hint="cs"/>
                <w:szCs w:val="24"/>
                <w:rtl/>
              </w:rPr>
              <w:t xml:space="preserve"> בניהול עובדים והכרת תחום האנרגיה ו</w:t>
            </w:r>
            <w:r w:rsidR="00185D90">
              <w:rPr>
                <w:rFonts w:hint="cs"/>
                <w:szCs w:val="24"/>
                <w:rtl/>
              </w:rPr>
              <w:t>ה</w:t>
            </w:r>
            <w:r>
              <w:rPr>
                <w:rFonts w:hint="cs"/>
                <w:szCs w:val="24"/>
                <w:rtl/>
              </w:rPr>
              <w:t xml:space="preserve">גז </w:t>
            </w:r>
            <w:r w:rsidR="00185D90">
              <w:rPr>
                <w:rFonts w:hint="cs"/>
                <w:szCs w:val="24"/>
                <w:rtl/>
              </w:rPr>
              <w:t>ה</w:t>
            </w:r>
            <w:r>
              <w:rPr>
                <w:rFonts w:hint="cs"/>
                <w:szCs w:val="24"/>
                <w:rtl/>
              </w:rPr>
              <w:t>טבעי בפרט.</w:t>
            </w:r>
          </w:p>
        </w:tc>
        <w:tc>
          <w:tcPr>
            <w:tcW w:w="1601" w:type="dxa"/>
            <w:shd w:val="clear" w:color="auto" w:fill="auto"/>
            <w:noWrap/>
            <w:vAlign w:val="center"/>
          </w:tcPr>
          <w:p w14:paraId="25413905" w14:textId="30823889" w:rsidR="00E0586C" w:rsidRPr="00997AF6" w:rsidRDefault="00E0586C" w:rsidP="00D65EFE">
            <w:pPr>
              <w:spacing w:line="276" w:lineRule="auto"/>
              <w:jc w:val="center"/>
              <w:rPr>
                <w:rFonts w:ascii="Arial" w:hAnsi="Arial"/>
                <w:b/>
                <w:bCs/>
                <w:sz w:val="28"/>
                <w:szCs w:val="28"/>
                <w:rtl/>
              </w:rPr>
            </w:pPr>
            <w:r>
              <w:rPr>
                <w:rFonts w:ascii="Arial" w:hAnsi="Arial" w:hint="cs"/>
                <w:b/>
                <w:bCs/>
                <w:sz w:val="28"/>
                <w:szCs w:val="28"/>
                <w:rtl/>
              </w:rPr>
              <w:t>15</w:t>
            </w:r>
            <w:r w:rsidRPr="00997AF6">
              <w:rPr>
                <w:rFonts w:ascii="Arial" w:hAnsi="Arial"/>
                <w:b/>
                <w:bCs/>
                <w:sz w:val="28"/>
                <w:szCs w:val="28"/>
                <w:rtl/>
              </w:rPr>
              <w:t>%</w:t>
            </w:r>
          </w:p>
        </w:tc>
      </w:tr>
      <w:tr w:rsidR="00E0586C" w:rsidRPr="00997AF6" w14:paraId="7A6AECFF" w14:textId="77777777" w:rsidTr="00D65EFE">
        <w:trPr>
          <w:trHeight w:val="427"/>
          <w:jc w:val="center"/>
        </w:trPr>
        <w:tc>
          <w:tcPr>
            <w:tcW w:w="576" w:type="dxa"/>
          </w:tcPr>
          <w:p w14:paraId="61D257CE" w14:textId="3F2C7275"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hideMark/>
          </w:tcPr>
          <w:p w14:paraId="5D7F6967" w14:textId="77777777" w:rsidR="00E0586C" w:rsidRPr="00997AF6" w:rsidRDefault="00E0586C" w:rsidP="00D65EFE">
            <w:pPr>
              <w:spacing w:line="276" w:lineRule="auto"/>
              <w:jc w:val="both"/>
              <w:rPr>
                <w:rFonts w:ascii="Arial" w:hAnsi="Arial"/>
                <w:szCs w:val="24"/>
                <w:rtl/>
              </w:rPr>
            </w:pPr>
            <w:r w:rsidRPr="00997AF6">
              <w:rPr>
                <w:rFonts w:ascii="Arial" w:hAnsi="Arial" w:hint="cs"/>
                <w:szCs w:val="24"/>
                <w:rtl/>
              </w:rPr>
              <w:t xml:space="preserve">ניסיון </w:t>
            </w:r>
            <w:r w:rsidRPr="009B4DDA">
              <w:rPr>
                <w:rFonts w:ascii="Arial" w:hAnsi="Arial" w:hint="eastAsia"/>
                <w:b/>
                <w:bCs/>
                <w:szCs w:val="24"/>
                <w:rtl/>
              </w:rPr>
              <w:t>הצוות</w:t>
            </w:r>
            <w:r w:rsidRPr="00997AF6">
              <w:rPr>
                <w:rFonts w:ascii="Arial" w:hAnsi="Arial" w:hint="cs"/>
                <w:szCs w:val="24"/>
                <w:rtl/>
              </w:rPr>
              <w:t xml:space="preserve"> בפיקוח על בעלי רישיונות, זיכיונות או מבצעי פרויקטים בהיקף כספי מהותי מטעם המדינה ומוסדותיה</w:t>
            </w:r>
          </w:p>
        </w:tc>
        <w:tc>
          <w:tcPr>
            <w:tcW w:w="1601" w:type="dxa"/>
            <w:shd w:val="clear" w:color="auto" w:fill="auto"/>
            <w:noWrap/>
            <w:vAlign w:val="center"/>
            <w:hideMark/>
          </w:tcPr>
          <w:p w14:paraId="7BFB8003" w14:textId="234B061E" w:rsidR="00E0586C" w:rsidRPr="00997AF6" w:rsidRDefault="00E0586C" w:rsidP="00D65EFE">
            <w:pPr>
              <w:spacing w:line="276" w:lineRule="auto"/>
              <w:jc w:val="center"/>
              <w:rPr>
                <w:rFonts w:ascii="Arial" w:hAnsi="Arial"/>
                <w:sz w:val="28"/>
                <w:szCs w:val="28"/>
              </w:rPr>
            </w:pPr>
            <w:r>
              <w:rPr>
                <w:rFonts w:ascii="Arial" w:hAnsi="Arial" w:hint="cs"/>
                <w:b/>
                <w:bCs/>
                <w:sz w:val="28"/>
                <w:szCs w:val="28"/>
                <w:rtl/>
              </w:rPr>
              <w:t>15</w:t>
            </w:r>
            <w:r w:rsidRPr="00997AF6">
              <w:rPr>
                <w:rFonts w:ascii="Arial" w:hAnsi="Arial"/>
                <w:sz w:val="28"/>
                <w:szCs w:val="28"/>
                <w:rtl/>
              </w:rPr>
              <w:t>%</w:t>
            </w:r>
          </w:p>
        </w:tc>
      </w:tr>
      <w:tr w:rsidR="00E0586C" w:rsidRPr="00997AF6" w14:paraId="75370AE5" w14:textId="77777777" w:rsidTr="00D65EFE">
        <w:trPr>
          <w:trHeight w:val="291"/>
          <w:jc w:val="center"/>
        </w:trPr>
        <w:tc>
          <w:tcPr>
            <w:tcW w:w="576" w:type="dxa"/>
            <w:vAlign w:val="center"/>
          </w:tcPr>
          <w:p w14:paraId="7312E0DA" w14:textId="3A9E55F7" w:rsidR="00E0586C" w:rsidRPr="00997AF6" w:rsidRDefault="00E0586C" w:rsidP="00D65EFE">
            <w:pPr>
              <w:numPr>
                <w:ilvl w:val="0"/>
                <w:numId w:val="9"/>
              </w:numPr>
              <w:spacing w:line="276" w:lineRule="auto"/>
              <w:ind w:left="360"/>
              <w:contextualSpacing/>
              <w:rPr>
                <w:rFonts w:ascii="Arial" w:hAnsi="Arial"/>
                <w:szCs w:val="24"/>
                <w:rtl/>
              </w:rPr>
            </w:pPr>
          </w:p>
        </w:tc>
        <w:tc>
          <w:tcPr>
            <w:tcW w:w="6771" w:type="dxa"/>
            <w:shd w:val="clear" w:color="auto" w:fill="auto"/>
            <w:vAlign w:val="center"/>
          </w:tcPr>
          <w:p w14:paraId="364912E4" w14:textId="3E20BB10" w:rsidR="00E0586C" w:rsidRPr="00997AF6" w:rsidRDefault="00E0586C" w:rsidP="00D65EFE">
            <w:pPr>
              <w:spacing w:line="276" w:lineRule="auto"/>
              <w:jc w:val="both"/>
              <w:rPr>
                <w:rFonts w:ascii="Arial" w:hAnsi="Arial"/>
                <w:szCs w:val="24"/>
                <w:rtl/>
              </w:rPr>
            </w:pPr>
            <w:r w:rsidRPr="00997AF6">
              <w:rPr>
                <w:rFonts w:ascii="Arial" w:hAnsi="Arial" w:hint="cs"/>
                <w:szCs w:val="24"/>
                <w:rtl/>
              </w:rPr>
              <w:t>ניסיון הצוות ב</w:t>
            </w:r>
            <w:r w:rsidRPr="00997AF6">
              <w:rPr>
                <w:rFonts w:hint="cs"/>
                <w:szCs w:val="24"/>
                <w:rtl/>
              </w:rPr>
              <w:t>ייעוץ לגופים רגולטורים</w:t>
            </w:r>
          </w:p>
        </w:tc>
        <w:tc>
          <w:tcPr>
            <w:tcW w:w="1601" w:type="dxa"/>
            <w:shd w:val="clear" w:color="auto" w:fill="auto"/>
            <w:noWrap/>
            <w:vAlign w:val="center"/>
          </w:tcPr>
          <w:p w14:paraId="2C668CDF" w14:textId="683B00E6" w:rsidR="00E0586C" w:rsidRPr="00997AF6" w:rsidRDefault="00E0586C" w:rsidP="00D65EFE">
            <w:pPr>
              <w:spacing w:line="276" w:lineRule="auto"/>
              <w:jc w:val="center"/>
              <w:rPr>
                <w:rFonts w:ascii="Arial" w:hAnsi="Arial"/>
                <w:sz w:val="28"/>
                <w:szCs w:val="28"/>
                <w:rtl/>
              </w:rPr>
            </w:pPr>
            <w:r w:rsidRPr="00997AF6">
              <w:rPr>
                <w:rFonts w:ascii="Arial" w:hAnsi="Arial"/>
                <w:b/>
                <w:bCs/>
                <w:sz w:val="28"/>
                <w:szCs w:val="28"/>
                <w:rtl/>
              </w:rPr>
              <w:t>10%</w:t>
            </w:r>
          </w:p>
        </w:tc>
      </w:tr>
      <w:tr w:rsidR="00E0586C" w:rsidRPr="00997AF6" w14:paraId="3DD63C68" w14:textId="77777777" w:rsidTr="009B4DDA">
        <w:trPr>
          <w:trHeight w:val="416"/>
          <w:jc w:val="center"/>
        </w:trPr>
        <w:tc>
          <w:tcPr>
            <w:tcW w:w="576" w:type="dxa"/>
            <w:tcBorders>
              <w:bottom w:val="single" w:sz="4" w:space="0" w:color="auto"/>
            </w:tcBorders>
            <w:vAlign w:val="center"/>
          </w:tcPr>
          <w:p w14:paraId="45210940" w14:textId="26CA6FB8"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tcBorders>
              <w:bottom w:val="single" w:sz="4" w:space="0" w:color="auto"/>
            </w:tcBorders>
            <w:shd w:val="clear" w:color="auto" w:fill="auto"/>
            <w:vAlign w:val="center"/>
          </w:tcPr>
          <w:p w14:paraId="1F6CC0BB" w14:textId="668FC6F4" w:rsidR="00E0586C" w:rsidRPr="00997AF6" w:rsidRDefault="00E0586C" w:rsidP="00D65EFE">
            <w:pPr>
              <w:spacing w:line="276" w:lineRule="auto"/>
              <w:jc w:val="both"/>
              <w:rPr>
                <w:rFonts w:ascii="Arial" w:hAnsi="Arial"/>
                <w:szCs w:val="24"/>
                <w:rtl/>
              </w:rPr>
            </w:pPr>
            <w:r w:rsidRPr="004C4E5E">
              <w:rPr>
                <w:rFonts w:ascii="Arial" w:hAnsi="Arial"/>
                <w:szCs w:val="24"/>
                <w:rtl/>
              </w:rPr>
              <w:t>התרשמות מהכרת המציע את השירותים נשוא המכרז</w:t>
            </w:r>
          </w:p>
        </w:tc>
        <w:tc>
          <w:tcPr>
            <w:tcW w:w="1601" w:type="dxa"/>
            <w:tcBorders>
              <w:bottom w:val="single" w:sz="4" w:space="0" w:color="auto"/>
            </w:tcBorders>
            <w:shd w:val="clear" w:color="auto" w:fill="auto"/>
            <w:noWrap/>
            <w:vAlign w:val="center"/>
          </w:tcPr>
          <w:p w14:paraId="2A2A8FAA" w14:textId="7F6659C1" w:rsidR="00E0586C" w:rsidRPr="00997AF6" w:rsidDel="00F15A1A" w:rsidRDefault="00E0586C" w:rsidP="00D65EFE">
            <w:pPr>
              <w:spacing w:line="276" w:lineRule="auto"/>
              <w:jc w:val="center"/>
              <w:rPr>
                <w:rFonts w:ascii="Arial" w:hAnsi="Arial"/>
                <w:b/>
                <w:bCs/>
                <w:sz w:val="28"/>
                <w:szCs w:val="28"/>
                <w:rtl/>
              </w:rPr>
            </w:pPr>
            <w:r w:rsidRPr="00997AF6">
              <w:rPr>
                <w:rFonts w:ascii="Arial" w:hAnsi="Arial"/>
                <w:b/>
                <w:bCs/>
                <w:sz w:val="28"/>
                <w:szCs w:val="28"/>
                <w:rtl/>
              </w:rPr>
              <w:t>10%</w:t>
            </w:r>
          </w:p>
        </w:tc>
      </w:tr>
      <w:tr w:rsidR="00E0586C" w:rsidRPr="00997AF6" w14:paraId="44D9166D" w14:textId="77777777" w:rsidTr="009B4DDA">
        <w:trPr>
          <w:trHeight w:val="315"/>
          <w:jc w:val="center"/>
        </w:trPr>
        <w:tc>
          <w:tcPr>
            <w:tcW w:w="576" w:type="dxa"/>
          </w:tcPr>
          <w:p w14:paraId="5ED83ED7" w14:textId="29920928" w:rsidR="00E0586C" w:rsidRPr="00997AF6" w:rsidRDefault="00E0586C" w:rsidP="00D65EFE">
            <w:pPr>
              <w:jc w:val="both"/>
              <w:rPr>
                <w:rFonts w:ascii="Arial" w:hAnsi="Arial"/>
                <w:b/>
                <w:bCs/>
                <w:sz w:val="28"/>
                <w:szCs w:val="28"/>
                <w:rtl/>
              </w:rPr>
            </w:pPr>
          </w:p>
        </w:tc>
        <w:tc>
          <w:tcPr>
            <w:tcW w:w="6771" w:type="dxa"/>
            <w:shd w:val="clear" w:color="auto" w:fill="auto"/>
            <w:noWrap/>
            <w:vAlign w:val="center"/>
            <w:hideMark/>
          </w:tcPr>
          <w:p w14:paraId="28EFAEE0" w14:textId="77777777" w:rsidR="00E0586C" w:rsidRPr="00997AF6" w:rsidRDefault="00E0586C" w:rsidP="00D65EFE">
            <w:pPr>
              <w:jc w:val="both"/>
              <w:rPr>
                <w:rFonts w:ascii="Arial" w:hAnsi="Arial"/>
                <w:b/>
                <w:bCs/>
                <w:szCs w:val="24"/>
              </w:rPr>
            </w:pPr>
            <w:r w:rsidRPr="00997AF6">
              <w:rPr>
                <w:rFonts w:ascii="Arial" w:hAnsi="Arial" w:hint="eastAsia"/>
                <w:b/>
                <w:bCs/>
                <w:sz w:val="28"/>
                <w:szCs w:val="28"/>
                <w:rtl/>
              </w:rPr>
              <w:t>סה</w:t>
            </w:r>
            <w:r w:rsidRPr="00997AF6">
              <w:rPr>
                <w:rFonts w:ascii="Arial" w:hAnsi="Arial"/>
                <w:b/>
                <w:bCs/>
                <w:sz w:val="28"/>
                <w:szCs w:val="28"/>
                <w:rtl/>
              </w:rPr>
              <w:t>"כ</w:t>
            </w:r>
          </w:p>
        </w:tc>
        <w:tc>
          <w:tcPr>
            <w:tcW w:w="1601" w:type="dxa"/>
            <w:shd w:val="clear" w:color="auto" w:fill="auto"/>
            <w:noWrap/>
            <w:vAlign w:val="center"/>
            <w:hideMark/>
          </w:tcPr>
          <w:p w14:paraId="0E148904" w14:textId="766C0894" w:rsidR="00E0586C" w:rsidRPr="00997AF6" w:rsidRDefault="00E0586C" w:rsidP="00D65EFE">
            <w:pPr>
              <w:jc w:val="center"/>
              <w:rPr>
                <w:rFonts w:ascii="Arial" w:hAnsi="Arial"/>
                <w:b/>
                <w:bCs/>
                <w:sz w:val="28"/>
                <w:szCs w:val="28"/>
              </w:rPr>
            </w:pPr>
            <w:r w:rsidRPr="00997AF6">
              <w:rPr>
                <w:rFonts w:ascii="Arial" w:hAnsi="Arial"/>
                <w:b/>
                <w:bCs/>
                <w:sz w:val="28"/>
                <w:szCs w:val="28"/>
                <w:rtl/>
              </w:rPr>
              <w:t>100%</w:t>
            </w:r>
          </w:p>
        </w:tc>
      </w:tr>
    </w:tbl>
    <w:p w14:paraId="3508B5C2" w14:textId="77777777" w:rsidR="00997AF6" w:rsidRDefault="00997AF6" w:rsidP="00DD373D">
      <w:pPr>
        <w:spacing w:line="360" w:lineRule="auto"/>
        <w:ind w:left="720"/>
        <w:jc w:val="both"/>
        <w:rPr>
          <w:rFonts w:asciiTheme="majorBidi" w:hAnsiTheme="majorBidi"/>
          <w:szCs w:val="24"/>
          <w:rtl/>
        </w:rPr>
      </w:pPr>
    </w:p>
    <w:p w14:paraId="54CEAE96" w14:textId="716273C3" w:rsidR="008B43F3" w:rsidRPr="00314B9E" w:rsidRDefault="008B43F3" w:rsidP="00997AF6">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997AF6">
        <w:rPr>
          <w:rFonts w:asciiTheme="majorBidi" w:hAnsiTheme="majorBidi" w:hint="cs"/>
          <w:b/>
          <w:bCs/>
          <w:sz w:val="28"/>
          <w:szCs w:val="28"/>
          <w:u w:val="single"/>
          <w:rtl/>
        </w:rPr>
        <w:t>70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3D9F2D95" w14:textId="77777777" w:rsidR="00FA7410" w:rsidRPr="00FA7410" w:rsidRDefault="00FA7410" w:rsidP="009B4DDA">
      <w:pPr>
        <w:pStyle w:val="af1"/>
        <w:numPr>
          <w:ilvl w:val="0"/>
          <w:numId w:val="77"/>
        </w:numPr>
        <w:spacing w:line="360" w:lineRule="auto"/>
        <w:jc w:val="both"/>
        <w:rPr>
          <w:rFonts w:asciiTheme="majorBidi" w:hAnsiTheme="majorBidi"/>
          <w:vanish/>
          <w:szCs w:val="24"/>
          <w:rtl/>
        </w:rPr>
      </w:pPr>
    </w:p>
    <w:p w14:paraId="2A339A40" w14:textId="77777777" w:rsidR="00FA7410" w:rsidRPr="00FA7410" w:rsidRDefault="00FA7410" w:rsidP="009B4DDA">
      <w:pPr>
        <w:pStyle w:val="af1"/>
        <w:numPr>
          <w:ilvl w:val="1"/>
          <w:numId w:val="77"/>
        </w:numPr>
        <w:spacing w:line="360" w:lineRule="auto"/>
        <w:jc w:val="both"/>
        <w:rPr>
          <w:rFonts w:asciiTheme="majorBidi" w:hAnsiTheme="majorBidi"/>
          <w:vanish/>
          <w:szCs w:val="24"/>
          <w:rtl/>
        </w:rPr>
      </w:pPr>
    </w:p>
    <w:p w14:paraId="630336C6" w14:textId="77777777" w:rsidR="00FA7410" w:rsidRPr="00FA7410" w:rsidRDefault="00FA7410" w:rsidP="009B4DDA">
      <w:pPr>
        <w:pStyle w:val="af1"/>
        <w:numPr>
          <w:ilvl w:val="1"/>
          <w:numId w:val="77"/>
        </w:numPr>
        <w:spacing w:line="360" w:lineRule="auto"/>
        <w:jc w:val="both"/>
        <w:rPr>
          <w:rFonts w:asciiTheme="majorBidi" w:hAnsiTheme="majorBidi"/>
          <w:vanish/>
          <w:szCs w:val="24"/>
          <w:rtl/>
        </w:rPr>
      </w:pPr>
    </w:p>
    <w:p w14:paraId="180C828B" w14:textId="18B1407A" w:rsidR="00354F7E" w:rsidRPr="00314B9E" w:rsidRDefault="00354F7E"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המשרד שומר לעצמו את הזכות לגרוע נקודות </w:t>
      </w:r>
      <w:proofErr w:type="spellStart"/>
      <w:r w:rsidRPr="00314B9E">
        <w:rPr>
          <w:rFonts w:asciiTheme="majorBidi" w:hAnsiTheme="majorBidi"/>
          <w:szCs w:val="24"/>
          <w:rtl/>
        </w:rPr>
        <w:t>ממציע</w:t>
      </w:r>
      <w:proofErr w:type="spellEnd"/>
      <w:r w:rsidRPr="00314B9E">
        <w:rPr>
          <w:rFonts w:asciiTheme="majorBidi" w:hAnsiTheme="majorBidi"/>
          <w:szCs w:val="24"/>
          <w:rtl/>
        </w:rPr>
        <w:t xml:space="preserve">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2F8BE00" w14:textId="77777777" w:rsidR="00354F7E" w:rsidRPr="00314B9E" w:rsidRDefault="00354F7E"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lastRenderedPageBreak/>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B9DE5FD" w14:textId="77777777" w:rsidR="008B43F3" w:rsidRPr="00314B9E" w:rsidRDefault="008B43F3"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A01F2B8" w14:textId="50EEB982" w:rsidR="00846CA9" w:rsidRPr="00314B9E" w:rsidRDefault="008B43F3" w:rsidP="001C7450">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0640E5">
        <w:rPr>
          <w:rFonts w:asciiTheme="majorBidi" w:hAnsiTheme="majorBidi" w:hint="cs"/>
          <w:b/>
          <w:bCs/>
          <w:szCs w:val="24"/>
          <w:u w:val="single"/>
          <w:rtl/>
        </w:rPr>
        <w:t>60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07C9436E" w14:textId="1C1B2D92" w:rsidR="008B43F3" w:rsidRPr="00DD373D" w:rsidRDefault="008B43F3" w:rsidP="00997AF6">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997AF6">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997AF6">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7AC9815F" w14:textId="77777777" w:rsidR="008B43F3" w:rsidRPr="00DD373D"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המשוקללת שתחושב לפי הנוסחה הבאה:</w:t>
      </w:r>
    </w:p>
    <w:p w14:paraId="6B7C46CF" w14:textId="04A36D95" w:rsidR="008B43F3" w:rsidRPr="00C51527" w:rsidRDefault="003118C3" w:rsidP="00EE632D">
      <w:pPr>
        <w:spacing w:line="360" w:lineRule="auto"/>
        <w:ind w:left="720"/>
        <w:jc w:val="center"/>
        <w:rPr>
          <w:rFonts w:asciiTheme="majorBidi" w:hAnsiTheme="majorBidi"/>
          <w:szCs w:val="24"/>
        </w:rPr>
      </w:pPr>
      <w:r w:rsidRPr="00C51527">
        <w:rPr>
          <w:rFonts w:asciiTheme="majorBidi" w:hAnsiTheme="majorBidi"/>
          <w:szCs w:val="24"/>
        </w:rPr>
        <w:t>A</w:t>
      </w:r>
      <w:r w:rsidR="00FE6B7F" w:rsidRPr="00C51527">
        <w:rPr>
          <w:rFonts w:asciiTheme="majorBidi" w:hAnsiTheme="majorBidi"/>
          <w:szCs w:val="24"/>
        </w:rPr>
        <w:t xml:space="preserve"> </w:t>
      </w:r>
      <w:r w:rsidR="00FE6B7F" w:rsidRPr="00C51527">
        <w:rPr>
          <w:rFonts w:asciiTheme="majorBidi" w:hAnsiTheme="majorBidi"/>
          <w:szCs w:val="24"/>
          <w:lang w:eastAsia="he-IL"/>
        </w:rPr>
        <w:t xml:space="preserve">+ </w:t>
      </w:r>
      <w:r w:rsidR="00997AF6" w:rsidRPr="00F02C44">
        <w:rPr>
          <w:rFonts w:asciiTheme="majorBidi" w:hAnsiTheme="majorBidi"/>
          <w:szCs w:val="24"/>
          <w:lang w:eastAsia="he-IL"/>
        </w:rPr>
        <w:t>0.7</w:t>
      </w:r>
      <w:r w:rsidRPr="00C51527">
        <w:rPr>
          <w:rFonts w:asciiTheme="majorBidi" w:hAnsiTheme="majorBidi"/>
          <w:szCs w:val="24"/>
          <w:lang w:eastAsia="he-IL"/>
        </w:rPr>
        <w:t>*(</w:t>
      </w:r>
      <w:r w:rsidR="00FD40D0" w:rsidRPr="00C51527">
        <w:rPr>
          <w:rFonts w:asciiTheme="majorBidi" w:hAnsiTheme="majorBidi"/>
          <w:szCs w:val="24"/>
          <w:lang w:eastAsia="he-IL"/>
        </w:rPr>
        <w:t>P</w:t>
      </w:r>
      <w:r w:rsidR="00BF253F" w:rsidRPr="00C51527">
        <w:rPr>
          <w:rFonts w:asciiTheme="majorBidi" w:hAnsiTheme="majorBidi"/>
          <w:szCs w:val="24"/>
          <w:lang w:eastAsia="he-IL"/>
        </w:rPr>
        <w:t>1</w:t>
      </w:r>
      <w:r w:rsidRPr="00C51527">
        <w:rPr>
          <w:rFonts w:asciiTheme="majorBidi" w:hAnsiTheme="majorBidi"/>
          <w:szCs w:val="24"/>
          <w:lang w:eastAsia="he-IL"/>
        </w:rPr>
        <w:t>)</w:t>
      </w:r>
      <w:r w:rsidR="00BF253F" w:rsidRPr="00C51527">
        <w:rPr>
          <w:rFonts w:asciiTheme="majorBidi" w:hAnsiTheme="majorBidi"/>
          <w:szCs w:val="24"/>
          <w:lang w:eastAsia="he-IL"/>
        </w:rPr>
        <w:t xml:space="preserve"> + </w:t>
      </w:r>
      <w:r w:rsidR="00997AF6" w:rsidRPr="00F02C44">
        <w:rPr>
          <w:rFonts w:asciiTheme="majorBidi" w:hAnsiTheme="majorBidi"/>
          <w:szCs w:val="24"/>
          <w:lang w:eastAsia="he-IL"/>
        </w:rPr>
        <w:t>0.3</w:t>
      </w:r>
      <w:r w:rsidR="00BF253F" w:rsidRPr="00C51527">
        <w:rPr>
          <w:rFonts w:asciiTheme="majorBidi" w:hAnsiTheme="majorBidi"/>
          <w:szCs w:val="24"/>
          <w:lang w:eastAsia="he-IL"/>
        </w:rPr>
        <w:t>*(</w:t>
      </w:r>
      <w:r w:rsidR="00BF253F" w:rsidRPr="00C51527">
        <w:rPr>
          <w:rFonts w:asciiTheme="majorBidi" w:hAnsiTheme="majorBidi"/>
          <w:szCs w:val="24"/>
        </w:rPr>
        <w:t>P2)</w:t>
      </w:r>
      <w:r w:rsidR="008B43F3" w:rsidRPr="00C51527">
        <w:rPr>
          <w:rFonts w:asciiTheme="majorBidi" w:hAnsiTheme="majorBidi"/>
          <w:szCs w:val="24"/>
        </w:rPr>
        <w:t xml:space="preserve"> </w:t>
      </w:r>
      <w:r w:rsidR="008B43F3" w:rsidRPr="00C51527">
        <w:rPr>
          <w:rFonts w:asciiTheme="majorBidi" w:hAnsiTheme="majorBidi"/>
          <w:szCs w:val="24"/>
          <w:rtl/>
        </w:rPr>
        <w:t xml:space="preserve"> = הצעת המחיר המשוקללת</w:t>
      </w:r>
    </w:p>
    <w:p w14:paraId="604731AE" w14:textId="77777777"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14:paraId="768FE997" w14:textId="5779254B" w:rsidR="008B43F3" w:rsidRPr="00C51527" w:rsidRDefault="008B43F3" w:rsidP="008C2C2B">
      <w:pPr>
        <w:spacing w:line="360" w:lineRule="auto"/>
        <w:ind w:left="1440"/>
        <w:jc w:val="both"/>
        <w:rPr>
          <w:rFonts w:asciiTheme="majorBidi" w:hAnsiTheme="majorBidi"/>
          <w:szCs w:val="24"/>
          <w:rtl/>
        </w:rPr>
      </w:pPr>
      <w:r w:rsidRPr="00C51527">
        <w:rPr>
          <w:rFonts w:asciiTheme="majorBidi" w:hAnsiTheme="majorBidi"/>
          <w:szCs w:val="24"/>
        </w:rPr>
        <w:t>A</w:t>
      </w:r>
      <w:r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 xml:space="preserve">הצעת המחיר </w:t>
      </w:r>
      <w:r w:rsidR="008045B0" w:rsidRPr="00C51527">
        <w:rPr>
          <w:rFonts w:asciiTheme="majorBidi" w:hAnsiTheme="majorBidi"/>
          <w:szCs w:val="24"/>
          <w:rtl/>
        </w:rPr>
        <w:t>הכוללת בגין ביצוע השירותים הכלולים כמפורט</w:t>
      </w:r>
      <w:r w:rsidR="003118C3" w:rsidRPr="00C51527">
        <w:rPr>
          <w:rFonts w:asciiTheme="majorBidi" w:hAnsiTheme="majorBidi"/>
          <w:szCs w:val="24"/>
          <w:rtl/>
        </w:rPr>
        <w:t xml:space="preserve"> </w:t>
      </w:r>
      <w:r w:rsidRPr="008C2C2B">
        <w:rPr>
          <w:rFonts w:asciiTheme="majorBidi" w:hAnsiTheme="majorBidi"/>
          <w:b/>
          <w:bCs/>
          <w:szCs w:val="24"/>
          <w:rtl/>
        </w:rPr>
        <w:t xml:space="preserve">בנספח </w:t>
      </w:r>
      <w:r w:rsidR="008C2C2B" w:rsidRPr="008C2C2B">
        <w:rPr>
          <w:rFonts w:asciiTheme="majorBidi" w:hAnsiTheme="majorBidi" w:hint="cs"/>
          <w:b/>
          <w:bCs/>
          <w:szCs w:val="24"/>
          <w:rtl/>
        </w:rPr>
        <w:t>י</w:t>
      </w:r>
      <w:r w:rsidRPr="008C2C2B">
        <w:rPr>
          <w:rFonts w:asciiTheme="majorBidi" w:hAnsiTheme="majorBidi"/>
          <w:b/>
          <w:bCs/>
          <w:szCs w:val="24"/>
          <w:rtl/>
        </w:rPr>
        <w:t>'</w:t>
      </w:r>
      <w:r w:rsidRPr="00C51527">
        <w:rPr>
          <w:rFonts w:asciiTheme="majorBidi" w:hAnsiTheme="majorBidi"/>
          <w:szCs w:val="24"/>
          <w:rtl/>
        </w:rPr>
        <w:t>;</w:t>
      </w:r>
    </w:p>
    <w:p w14:paraId="0A012D43" w14:textId="429C50BC" w:rsidR="008B43F3" w:rsidRPr="00C51527" w:rsidRDefault="00FD40D0" w:rsidP="00126CE6">
      <w:pPr>
        <w:spacing w:line="360" w:lineRule="auto"/>
        <w:ind w:left="1440"/>
        <w:jc w:val="both"/>
        <w:rPr>
          <w:rFonts w:asciiTheme="majorBidi" w:hAnsiTheme="majorBidi"/>
          <w:szCs w:val="24"/>
          <w:rtl/>
        </w:rPr>
      </w:pPr>
      <w:r w:rsidRPr="00C51527">
        <w:rPr>
          <w:rFonts w:asciiTheme="majorBidi" w:hAnsiTheme="majorBidi"/>
          <w:szCs w:val="24"/>
        </w:rPr>
        <w:t>P</w:t>
      </w:r>
      <w:r w:rsidR="00BF253F" w:rsidRPr="00C51527">
        <w:rPr>
          <w:rFonts w:asciiTheme="majorBidi" w:hAnsiTheme="majorBidi"/>
          <w:szCs w:val="24"/>
        </w:rPr>
        <w:t>1</w:t>
      </w:r>
      <w:r w:rsidR="008B43F3"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הצעת המחיר</w:t>
      </w:r>
      <w:r w:rsidR="003118C3" w:rsidRPr="00C51527">
        <w:rPr>
          <w:rFonts w:asciiTheme="majorBidi" w:hAnsiTheme="majorBidi"/>
          <w:szCs w:val="24"/>
          <w:rtl/>
        </w:rPr>
        <w:t xml:space="preserve"> לכל שעת עבודה</w:t>
      </w:r>
      <w:r w:rsidR="00BF253F" w:rsidRPr="00C51527">
        <w:rPr>
          <w:rFonts w:asciiTheme="majorBidi" w:hAnsiTheme="majorBidi"/>
          <w:szCs w:val="24"/>
          <w:rtl/>
        </w:rPr>
        <w:t xml:space="preserve"> </w:t>
      </w:r>
      <w:r w:rsidR="005D7A88">
        <w:rPr>
          <w:rFonts w:asciiTheme="majorBidi" w:hAnsiTheme="majorBidi" w:hint="cs"/>
          <w:szCs w:val="24"/>
          <w:rtl/>
        </w:rPr>
        <w:t>למנהל</w:t>
      </w:r>
      <w:r w:rsidR="005D7A88" w:rsidRPr="00C51527">
        <w:rPr>
          <w:rFonts w:asciiTheme="majorBidi" w:hAnsiTheme="majorBidi"/>
          <w:szCs w:val="24"/>
          <w:rtl/>
        </w:rPr>
        <w:t xml:space="preserve"> </w:t>
      </w:r>
      <w:r w:rsidR="005D7A88">
        <w:rPr>
          <w:rFonts w:asciiTheme="majorBidi" w:hAnsiTheme="majorBidi" w:hint="cs"/>
          <w:szCs w:val="24"/>
          <w:rtl/>
        </w:rPr>
        <w:t>ה</w:t>
      </w:r>
      <w:r w:rsidR="00BF253F" w:rsidRPr="00C51527">
        <w:rPr>
          <w:rFonts w:asciiTheme="majorBidi" w:hAnsiTheme="majorBidi"/>
          <w:szCs w:val="24"/>
          <w:rtl/>
        </w:rPr>
        <w:t>צוות</w:t>
      </w:r>
      <w:r w:rsidR="003118C3" w:rsidRPr="00C51527">
        <w:rPr>
          <w:rFonts w:asciiTheme="majorBidi" w:hAnsiTheme="majorBidi"/>
          <w:szCs w:val="24"/>
          <w:rtl/>
        </w:rPr>
        <w:t xml:space="preserve"> </w:t>
      </w:r>
      <w:r w:rsidR="008B43F3" w:rsidRPr="00C51527">
        <w:rPr>
          <w:rFonts w:asciiTheme="majorBidi" w:hAnsiTheme="majorBidi"/>
          <w:szCs w:val="24"/>
          <w:rtl/>
        </w:rPr>
        <w:t xml:space="preserve">לביצוע השירותים </w:t>
      </w:r>
      <w:r w:rsidR="00FE6B7F" w:rsidRPr="00C51527">
        <w:rPr>
          <w:rFonts w:asciiTheme="majorBidi" w:hAnsiTheme="majorBidi"/>
          <w:szCs w:val="24"/>
          <w:rtl/>
        </w:rPr>
        <w:t>המשלימים</w:t>
      </w:r>
      <w:r w:rsidR="008B43F3" w:rsidRPr="00C51527">
        <w:rPr>
          <w:rFonts w:asciiTheme="majorBidi" w:hAnsiTheme="majorBidi"/>
          <w:szCs w:val="24"/>
          <w:rtl/>
        </w:rPr>
        <w:t>;</w:t>
      </w:r>
    </w:p>
    <w:p w14:paraId="6A3209ED" w14:textId="77777777" w:rsidR="00BF253F" w:rsidRPr="00C51527" w:rsidRDefault="00BF253F" w:rsidP="00DD373D">
      <w:pPr>
        <w:spacing w:line="360" w:lineRule="auto"/>
        <w:ind w:left="2160" w:hanging="720"/>
        <w:jc w:val="both"/>
        <w:rPr>
          <w:rFonts w:asciiTheme="majorBidi" w:hAnsiTheme="majorBidi"/>
          <w:szCs w:val="24"/>
          <w:rtl/>
        </w:rPr>
      </w:pPr>
      <w:r w:rsidRPr="00C51527">
        <w:rPr>
          <w:rFonts w:asciiTheme="majorBidi" w:hAnsiTheme="majorBidi"/>
          <w:szCs w:val="24"/>
        </w:rPr>
        <w:t>P2</w:t>
      </w:r>
      <w:r w:rsidRPr="00C51527">
        <w:rPr>
          <w:rFonts w:asciiTheme="majorBidi" w:hAnsiTheme="majorBidi"/>
          <w:szCs w:val="24"/>
          <w:rtl/>
        </w:rPr>
        <w:t xml:space="preserve">– </w:t>
      </w:r>
      <w:r w:rsidRPr="00C51527">
        <w:rPr>
          <w:rFonts w:asciiTheme="majorBidi" w:hAnsiTheme="majorBidi"/>
          <w:szCs w:val="24"/>
          <w:rtl/>
        </w:rPr>
        <w:tab/>
        <w:t>הצעת המחיר לכל שעת עבודה</w:t>
      </w:r>
      <w:r w:rsidRPr="00C51527">
        <w:rPr>
          <w:rFonts w:asciiTheme="majorBidi" w:hAnsiTheme="majorBidi"/>
          <w:szCs w:val="24"/>
        </w:rPr>
        <w:t xml:space="preserve"> </w:t>
      </w:r>
      <w:r w:rsidRPr="00C51527">
        <w:rPr>
          <w:rFonts w:asciiTheme="majorBidi" w:hAnsiTheme="majorBidi"/>
          <w:szCs w:val="24"/>
          <w:rtl/>
        </w:rPr>
        <w:t>לכל אחד מיתר אנשי הצוות, לביצוע השירותים המשלימים;</w:t>
      </w:r>
    </w:p>
    <w:p w14:paraId="35A09EC7" w14:textId="77777777" w:rsidR="008B43F3" w:rsidRPr="00CF2054" w:rsidRDefault="008B43F3" w:rsidP="00DD373D">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14:paraId="60F652DC" w14:textId="72180EE1" w:rsidR="008B43F3" w:rsidRPr="00CF2054" w:rsidRDefault="008B43F3" w:rsidP="001C7450">
      <w:pPr>
        <w:pStyle w:val="af1"/>
        <w:numPr>
          <w:ilvl w:val="2"/>
          <w:numId w:val="18"/>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0640E5">
        <w:rPr>
          <w:rFonts w:asciiTheme="majorBidi" w:hAnsiTheme="majorBidi" w:hint="cs"/>
          <w:szCs w:val="24"/>
          <w:rtl/>
        </w:rPr>
        <w:t>60</w:t>
      </w:r>
      <w:r w:rsidRPr="00CF2054">
        <w:rPr>
          <w:rFonts w:asciiTheme="majorBidi" w:hAnsiTheme="majorBidi"/>
          <w:szCs w:val="24"/>
          <w:rtl/>
        </w:rPr>
        <w:t>%, ואילו יתר ההצעות האחרות יקבלו ציון יחסי להצעה זו בסדר יורד.</w:t>
      </w:r>
    </w:p>
    <w:p w14:paraId="71E7D7F5" w14:textId="77777777"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14:paraId="385F4D2F" w14:textId="77777777" w:rsidTr="009D1BA1">
        <w:tc>
          <w:tcPr>
            <w:tcW w:w="2976" w:type="dxa"/>
            <w:vMerge w:val="restart"/>
            <w:vAlign w:val="center"/>
          </w:tcPr>
          <w:p w14:paraId="5BC9FD81" w14:textId="77777777" w:rsidR="00632225" w:rsidRPr="00373CF7" w:rsidRDefault="00632225" w:rsidP="009D1BA1">
            <w:pPr>
              <w:bidi w:val="0"/>
              <w:rPr>
                <w:rFonts w:asciiTheme="majorBidi" w:hAnsiTheme="majorBidi"/>
                <w:b/>
                <w:bCs/>
                <w:highlight w:val="yellow"/>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6F0F348C" w14:textId="14960482" w:rsidR="00632225" w:rsidRPr="00F813C2" w:rsidRDefault="00632225">
            <w:pPr>
              <w:bidi w:val="0"/>
              <w:rPr>
                <w:rFonts w:asciiTheme="majorBidi" w:hAnsiTheme="majorBidi"/>
              </w:rPr>
            </w:pPr>
            <w:r w:rsidRPr="003D6EAB">
              <w:rPr>
                <w:rFonts w:asciiTheme="majorBidi" w:hAnsiTheme="majorBidi" w:hint="cs"/>
                <w:szCs w:val="24"/>
                <w:rtl/>
              </w:rPr>
              <w:t>*</w:t>
            </w:r>
            <w:r w:rsidR="005A2B49" w:rsidRPr="003D6EAB">
              <w:rPr>
                <w:rFonts w:asciiTheme="majorBidi" w:hAnsiTheme="majorBidi"/>
                <w:szCs w:val="24"/>
              </w:rPr>
              <w:t xml:space="preserve"> </w:t>
            </w:r>
            <w:r w:rsidR="000640E5">
              <w:rPr>
                <w:rFonts w:asciiTheme="majorBidi" w:hAnsiTheme="majorBidi" w:hint="cs"/>
                <w:szCs w:val="24"/>
                <w:rtl/>
              </w:rPr>
              <w:t>60</w:t>
            </w:r>
            <w:r w:rsidR="005A2B49" w:rsidRPr="00F813C2" w:rsidDel="005A2B49">
              <w:rPr>
                <w:rFonts w:asciiTheme="majorBidi" w:hAnsiTheme="majorBidi"/>
              </w:rPr>
              <w:t xml:space="preserve"> </w:t>
            </w:r>
            <w:r w:rsidRPr="00F813C2">
              <w:rPr>
                <w:rFonts w:asciiTheme="majorBidi" w:hAnsiTheme="majorBidi"/>
                <w:szCs w:val="24"/>
                <w:rtl/>
              </w:rPr>
              <w:t>%</w:t>
            </w:r>
          </w:p>
        </w:tc>
        <w:tc>
          <w:tcPr>
            <w:tcW w:w="2976" w:type="dxa"/>
            <w:tcBorders>
              <w:bottom w:val="single" w:sz="8" w:space="0" w:color="auto"/>
            </w:tcBorders>
            <w:vAlign w:val="center"/>
          </w:tcPr>
          <w:p w14:paraId="355FD446" w14:textId="1E377BEE" w:rsidR="00632225" w:rsidRDefault="00632225" w:rsidP="00952E05">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00952E05" w:rsidRPr="00CF2054">
              <w:rPr>
                <w:rFonts w:asciiTheme="majorBidi" w:hAnsiTheme="majorBidi"/>
                <w:sz w:val="22"/>
                <w:szCs w:val="22"/>
                <w:rtl/>
              </w:rPr>
              <w:t xml:space="preserve">הזולה ביותר </w:t>
            </w:r>
            <w:r w:rsidRPr="00CF2054">
              <w:rPr>
                <w:rFonts w:asciiTheme="majorBidi" w:hAnsiTheme="majorBidi"/>
                <w:sz w:val="22"/>
                <w:szCs w:val="22"/>
                <w:rtl/>
              </w:rPr>
              <w:t>מבין כל ההצעות בשלב השלישי</w:t>
            </w:r>
          </w:p>
        </w:tc>
      </w:tr>
      <w:tr w:rsidR="00632225" w14:paraId="28E86BA9" w14:textId="77777777" w:rsidTr="009D1BA1">
        <w:tc>
          <w:tcPr>
            <w:tcW w:w="2976" w:type="dxa"/>
            <w:vMerge/>
          </w:tcPr>
          <w:p w14:paraId="3B20D00D" w14:textId="77777777" w:rsidR="00632225" w:rsidRDefault="00632225" w:rsidP="009D1BA1">
            <w:pPr>
              <w:jc w:val="both"/>
              <w:rPr>
                <w:rFonts w:asciiTheme="majorBidi" w:hAnsiTheme="majorBidi"/>
                <w:highlight w:val="yellow"/>
                <w:rtl/>
              </w:rPr>
            </w:pPr>
          </w:p>
        </w:tc>
        <w:tc>
          <w:tcPr>
            <w:tcW w:w="852" w:type="dxa"/>
            <w:vMerge/>
          </w:tcPr>
          <w:p w14:paraId="74DA639A" w14:textId="77777777" w:rsidR="00632225" w:rsidRDefault="00632225" w:rsidP="009D1BA1">
            <w:pPr>
              <w:jc w:val="both"/>
              <w:rPr>
                <w:rFonts w:asciiTheme="majorBidi" w:hAnsiTheme="majorBidi"/>
                <w:highlight w:val="yellow"/>
                <w:rtl/>
              </w:rPr>
            </w:pPr>
          </w:p>
        </w:tc>
        <w:tc>
          <w:tcPr>
            <w:tcW w:w="2976" w:type="dxa"/>
            <w:tcBorders>
              <w:top w:val="single" w:sz="8" w:space="0" w:color="auto"/>
            </w:tcBorders>
            <w:vAlign w:val="center"/>
          </w:tcPr>
          <w:p w14:paraId="792C05D3" w14:textId="204B9B4D" w:rsidR="00632225" w:rsidRDefault="00632225" w:rsidP="00952E05">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0CE3D0EC" w14:textId="7C2274D2" w:rsidR="00373CF7" w:rsidRDefault="00373CF7" w:rsidP="00632225">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326413D9" w14:textId="77777777"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00A5C55E" w14:textId="7F219FAF"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7DDC9518" w14:textId="77777777" w:rsidR="00D22A8D" w:rsidRDefault="00D22A8D" w:rsidP="00CF2054">
      <w:pPr>
        <w:spacing w:line="360" w:lineRule="auto"/>
        <w:jc w:val="both"/>
        <w:rPr>
          <w:rFonts w:asciiTheme="majorBidi" w:hAnsiTheme="majorBidi"/>
          <w:szCs w:val="24"/>
          <w:rtl/>
        </w:rPr>
      </w:pPr>
    </w:p>
    <w:p w14:paraId="5A37BA14" w14:textId="4292BAC5" w:rsidR="000640E5" w:rsidRDefault="00C00A22" w:rsidP="009B4DDA">
      <w:pPr>
        <w:spacing w:line="360" w:lineRule="auto"/>
        <w:jc w:val="center"/>
        <w:rPr>
          <w:rFonts w:asciiTheme="majorBidi" w:hAnsiTheme="majorBidi"/>
          <w:szCs w:val="24"/>
          <w:rtl/>
        </w:rPr>
      </w:pPr>
      <w:r w:rsidRPr="00E31BFA">
        <w:rPr>
          <w:rFonts w:ascii="Arial" w:hAnsi="Arial" w:hint="cs"/>
          <w:b/>
          <w:bCs/>
          <w:szCs w:val="24"/>
          <w:rtl/>
        </w:rPr>
        <w:lastRenderedPageBreak/>
        <w:t xml:space="preserve">ציון איכות </w:t>
      </w:r>
      <w:r w:rsidRPr="00E31BFA">
        <w:rPr>
          <w:rFonts w:ascii="Arial" w:hAnsi="Arial"/>
          <w:b/>
          <w:bCs/>
          <w:szCs w:val="24"/>
        </w:rPr>
        <w:t>x</w:t>
      </w:r>
      <w:r w:rsidRPr="00E31BFA">
        <w:rPr>
          <w:rFonts w:ascii="Arial" w:hAnsi="Arial" w:hint="cs"/>
          <w:b/>
          <w:bCs/>
          <w:szCs w:val="24"/>
          <w:rtl/>
        </w:rPr>
        <w:t xml:space="preserve"> </w:t>
      </w:r>
      <w:r>
        <w:rPr>
          <w:rFonts w:ascii="Arial" w:hAnsi="Arial" w:hint="cs"/>
          <w:b/>
          <w:bCs/>
          <w:szCs w:val="24"/>
          <w:rtl/>
        </w:rPr>
        <w:t>4</w:t>
      </w:r>
      <w:r w:rsidRPr="00E31BFA">
        <w:rPr>
          <w:rFonts w:ascii="Arial" w:hAnsi="Arial" w:hint="cs"/>
          <w:b/>
          <w:bCs/>
          <w:szCs w:val="24"/>
          <w:rtl/>
        </w:rPr>
        <w:t xml:space="preserve">0% + ציון מחיר </w:t>
      </w:r>
      <w:r w:rsidRPr="00E31BFA">
        <w:rPr>
          <w:rFonts w:ascii="Arial" w:hAnsi="Arial"/>
          <w:b/>
          <w:bCs/>
          <w:szCs w:val="24"/>
        </w:rPr>
        <w:t>x</w:t>
      </w:r>
      <w:r w:rsidRPr="00E31BFA">
        <w:rPr>
          <w:rFonts w:ascii="Arial" w:hAnsi="Arial" w:hint="cs"/>
          <w:b/>
          <w:bCs/>
          <w:szCs w:val="24"/>
          <w:rtl/>
        </w:rPr>
        <w:t xml:space="preserve"> </w:t>
      </w:r>
      <w:r>
        <w:rPr>
          <w:rFonts w:ascii="Arial" w:hAnsi="Arial" w:hint="cs"/>
          <w:b/>
          <w:bCs/>
          <w:szCs w:val="24"/>
          <w:rtl/>
        </w:rPr>
        <w:t>60</w:t>
      </w:r>
      <w:r w:rsidRPr="00E31BFA">
        <w:rPr>
          <w:rFonts w:ascii="Arial" w:hAnsi="Arial" w:hint="cs"/>
          <w:b/>
          <w:bCs/>
          <w:szCs w:val="24"/>
          <w:rtl/>
        </w:rPr>
        <w:t>% = ציון סופי</w:t>
      </w:r>
    </w:p>
    <w:p w14:paraId="1FBDC862" w14:textId="77777777" w:rsidR="000640E5" w:rsidRDefault="000640E5" w:rsidP="00CF2054">
      <w:pPr>
        <w:spacing w:line="360" w:lineRule="auto"/>
        <w:jc w:val="both"/>
        <w:rPr>
          <w:rFonts w:asciiTheme="majorBidi" w:hAnsiTheme="majorBidi"/>
          <w:szCs w:val="24"/>
          <w:rtl/>
        </w:rPr>
      </w:pPr>
    </w:p>
    <w:p w14:paraId="79D9825B" w14:textId="167AA1A4"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286AE116"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w:t>
      </w:r>
      <w:proofErr w:type="spellStart"/>
      <w:r w:rsidRPr="00314B9E">
        <w:rPr>
          <w:rFonts w:asciiTheme="majorBidi" w:hAnsiTheme="majorBidi"/>
          <w:szCs w:val="24"/>
          <w:rtl/>
        </w:rPr>
        <w:t>התשנ"ג</w:t>
      </w:r>
      <w:proofErr w:type="spellEnd"/>
      <w:r w:rsidRPr="00314B9E">
        <w:rPr>
          <w:rFonts w:asciiTheme="majorBidi" w:hAnsiTheme="majorBidi"/>
          <w:szCs w:val="24"/>
          <w:rtl/>
        </w:rPr>
        <w:t xml:space="preserve">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2749BE91"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32095A5"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419B408"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091C6FA0" w14:textId="77777777" w:rsidR="00D22A8D" w:rsidRPr="00314B9E" w:rsidRDefault="00D22A8D" w:rsidP="00D22A8D">
      <w:pPr>
        <w:spacing w:line="360" w:lineRule="auto"/>
        <w:contextualSpacing/>
        <w:jc w:val="both"/>
        <w:rPr>
          <w:rFonts w:asciiTheme="majorBidi" w:hAnsiTheme="majorBidi"/>
          <w:sz w:val="28"/>
          <w:szCs w:val="28"/>
          <w:rtl/>
        </w:rPr>
      </w:pPr>
    </w:p>
    <w:p w14:paraId="22F30300"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FC6E17A"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BC4F449"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EA80C0" w14:textId="77777777" w:rsidR="008B43F3" w:rsidRPr="00314B9E" w:rsidRDefault="008B43F3" w:rsidP="00314B9E">
      <w:pPr>
        <w:spacing w:line="360" w:lineRule="auto"/>
        <w:jc w:val="both"/>
        <w:rPr>
          <w:rFonts w:asciiTheme="majorBidi" w:hAnsiTheme="majorBidi"/>
          <w:b/>
          <w:bCs/>
          <w:szCs w:val="24"/>
          <w:u w:val="single"/>
          <w:rtl/>
        </w:rPr>
      </w:pPr>
    </w:p>
    <w:p w14:paraId="7D5A1FCF" w14:textId="58F18384"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050CF1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w:t>
      </w:r>
      <w:proofErr w:type="spellStart"/>
      <w:r w:rsidRPr="00314B9E">
        <w:rPr>
          <w:rFonts w:asciiTheme="majorBidi" w:hAnsiTheme="majorBidi"/>
          <w:szCs w:val="24"/>
          <w:rtl/>
        </w:rPr>
        <w:t>מינהל</w:t>
      </w:r>
      <w:proofErr w:type="spellEnd"/>
      <w:r w:rsidRPr="00314B9E">
        <w:rPr>
          <w:rFonts w:asciiTheme="majorBidi" w:hAnsiTheme="majorBidi"/>
          <w:szCs w:val="24"/>
          <w:rtl/>
        </w:rPr>
        <w:t xml:space="preserve"> הרכש של משרד האוצר. באחריות המציעים לבדוק מפעם לפעם אם חלו שינויים במסמכי המכרז.</w:t>
      </w:r>
    </w:p>
    <w:p w14:paraId="2226C9FA"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B2EACC8"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629A779" w14:textId="77777777"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70A7BF0"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48417BC1"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29314EF"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127DED73"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289675" w14:textId="77777777"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CC98AFB" w14:textId="63A58FCA"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5F96CC58"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D745469"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המשרד.</w:t>
      </w:r>
    </w:p>
    <w:p w14:paraId="6E4CD389"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3358597"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6555518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486D93E4" w14:textId="15DCF29D" w:rsidR="00A83A9A" w:rsidRPr="00A83A9A" w:rsidRDefault="00A83A9A">
      <w:pPr>
        <w:bidi w:val="0"/>
        <w:rPr>
          <w:rFonts w:asciiTheme="majorBidi" w:hAnsiTheme="majorBidi"/>
          <w:sz w:val="28"/>
          <w:szCs w:val="28"/>
          <w:rtl/>
          <w:lang w:eastAsia="he-IL"/>
        </w:rPr>
      </w:pPr>
    </w:p>
    <w:p w14:paraId="69D4565C" w14:textId="4D802739"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1202065B" w14:textId="5F9CF0BD"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14:paraId="72BA78FE" w14:textId="5FDEE0D4"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76C0A15B" w14:textId="0BC782A3"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w:t>
      </w:r>
      <w:proofErr w:type="spellStart"/>
      <w:r w:rsidRPr="00314B9E">
        <w:rPr>
          <w:rFonts w:asciiTheme="majorBidi" w:hAnsiTheme="majorBidi"/>
          <w:szCs w:val="24"/>
          <w:rtl/>
        </w:rPr>
        <w:t>שהמנב"ט</w:t>
      </w:r>
      <w:proofErr w:type="spellEnd"/>
      <w:r w:rsidRPr="00314B9E">
        <w:rPr>
          <w:rFonts w:asciiTheme="majorBidi" w:hAnsiTheme="majorBidi"/>
          <w:szCs w:val="24"/>
          <w:rtl/>
        </w:rPr>
        <w:t xml:space="preserve"> סירב לאשר נותן שירותים עבור המשרד.</w:t>
      </w:r>
    </w:p>
    <w:p w14:paraId="56FB0E47" w14:textId="05F14839" w:rsidR="00846CA9" w:rsidRPr="00314B9E" w:rsidRDefault="00697663"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w:t>
      </w:r>
      <w:proofErr w:type="spellStart"/>
      <w:r w:rsidR="005611F9" w:rsidRPr="00314B9E">
        <w:rPr>
          <w:rFonts w:asciiTheme="majorBidi" w:hAnsiTheme="majorBidi"/>
          <w:szCs w:val="24"/>
          <w:rtl/>
        </w:rPr>
        <w:t>המנב"ט</w:t>
      </w:r>
      <w:proofErr w:type="spellEnd"/>
      <w:r w:rsidR="005611F9" w:rsidRPr="00314B9E">
        <w:rPr>
          <w:rFonts w:asciiTheme="majorBidi" w:hAnsiTheme="majorBidi"/>
          <w:szCs w:val="24"/>
          <w:rtl/>
        </w:rPr>
        <w:t xml:space="preserve">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75522FF8" w14:textId="2ECF7808" w:rsidR="00C51527" w:rsidRPr="00C51527" w:rsidRDefault="00C51527">
      <w:pPr>
        <w:bidi w:val="0"/>
        <w:rPr>
          <w:rFonts w:asciiTheme="majorBidi" w:hAnsiTheme="majorBidi"/>
          <w:sz w:val="28"/>
          <w:szCs w:val="28"/>
          <w:rtl/>
          <w:lang w:eastAsia="he-IL"/>
        </w:rPr>
      </w:pPr>
    </w:p>
    <w:p w14:paraId="281875F2" w14:textId="785523FA"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D718A72"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proofErr w:type="spellStart"/>
      <w:r w:rsidRPr="00314B9E">
        <w:rPr>
          <w:rFonts w:asciiTheme="majorBidi" w:hAnsiTheme="majorBidi"/>
          <w:szCs w:val="24"/>
          <w:rtl/>
        </w:rPr>
        <w:t>מינהליים</w:t>
      </w:r>
      <w:proofErr w:type="spellEnd"/>
      <w:r w:rsidRPr="00314B9E">
        <w:rPr>
          <w:rFonts w:asciiTheme="majorBidi" w:hAnsiTheme="majorBidi"/>
          <w:szCs w:val="24"/>
          <w:rtl/>
        </w:rPr>
        <w:t xml:space="preserve"> (סדרי דין), </w:t>
      </w:r>
      <w:proofErr w:type="spellStart"/>
      <w:r w:rsidRPr="00314B9E">
        <w:rPr>
          <w:rFonts w:asciiTheme="majorBidi" w:hAnsiTheme="majorBidi"/>
          <w:szCs w:val="24"/>
          <w:rtl/>
        </w:rPr>
        <w:t>התשס"א</w:t>
      </w:r>
      <w:proofErr w:type="spellEnd"/>
      <w:r w:rsidRPr="00314B9E">
        <w:rPr>
          <w:rFonts w:asciiTheme="majorBidi" w:hAnsiTheme="majorBidi"/>
          <w:szCs w:val="24"/>
          <w:rtl/>
        </w:rPr>
        <w:t xml:space="preserve">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17D926D6"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00B3970B"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04B6366D" w14:textId="6ED60A39" w:rsidR="00F22597" w:rsidRPr="00314B9E" w:rsidRDefault="00F22597" w:rsidP="009B4DD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103676">
        <w:rPr>
          <w:rFonts w:asciiTheme="majorBidi" w:hAnsiTheme="majorBidi" w:hint="cs"/>
          <w:szCs w:val="24"/>
          <w:rtl/>
        </w:rPr>
        <w:t>13/09/2018</w:t>
      </w:r>
      <w:r w:rsidRPr="00314B9E">
        <w:rPr>
          <w:rFonts w:asciiTheme="majorBidi" w:hAnsiTheme="majorBidi"/>
          <w:szCs w:val="24"/>
          <w:rtl/>
        </w:rPr>
        <w:t xml:space="preserve"> בשעה 14:00. </w:t>
      </w:r>
    </w:p>
    <w:p w14:paraId="5D529444" w14:textId="12335565" w:rsidR="00F22597" w:rsidRPr="00314B9E" w:rsidRDefault="00F22597" w:rsidP="009B7445">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997AF6">
        <w:rPr>
          <w:rFonts w:asciiTheme="majorBidi" w:hAnsiTheme="majorBidi" w:hint="cs"/>
          <w:szCs w:val="24"/>
          <w:rtl/>
        </w:rPr>
        <w:t>מר שלום מקונן, מרכז בכיר (חישוביים מערכתיים)</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997AF6">
        <w:rPr>
          <w:rFonts w:asciiTheme="majorBidi" w:hAnsiTheme="majorBidi"/>
          <w:szCs w:val="24"/>
        </w:rPr>
        <w:t>shalomm</w:t>
      </w:r>
      <w:r w:rsidR="00EA0EE1">
        <w:rPr>
          <w:rFonts w:asciiTheme="majorBidi" w:hAnsiTheme="majorBidi"/>
          <w:szCs w:val="24"/>
        </w:rPr>
        <w: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302A2F">
        <w:rPr>
          <w:rFonts w:asciiTheme="majorBidi" w:hAnsiTheme="majorBidi" w:hint="cs"/>
          <w:szCs w:val="24"/>
          <w:rtl/>
        </w:rPr>
        <w:t>074-7681520</w:t>
      </w:r>
      <w:r w:rsidRPr="00314B9E">
        <w:rPr>
          <w:rFonts w:asciiTheme="majorBidi" w:hAnsiTheme="majorBidi"/>
          <w:szCs w:val="24"/>
          <w:rtl/>
        </w:rPr>
        <w:t>.</w:t>
      </w:r>
    </w:p>
    <w:p w14:paraId="09EEFD6B" w14:textId="77777777"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4B4813DF" w14:textId="142674F4" w:rsidTr="00F813C2">
        <w:tc>
          <w:tcPr>
            <w:tcW w:w="1417" w:type="dxa"/>
            <w:shd w:val="clear" w:color="auto" w:fill="D9D9D9" w:themeFill="background1" w:themeFillShade="D9"/>
          </w:tcPr>
          <w:p w14:paraId="3AB783CC" w14:textId="4C3515AC"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2D47EAD3" w14:textId="71883676"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3B085F98"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22617528" w14:textId="46D0C38C"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7666103D" w14:textId="0FD84212" w:rsidTr="005C206F">
        <w:tc>
          <w:tcPr>
            <w:tcW w:w="1417" w:type="dxa"/>
          </w:tcPr>
          <w:p w14:paraId="272F410F"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ADF9744"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EBAFC1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766B6B67"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4489E71A" w14:textId="77777777" w:rsidR="00A025BE" w:rsidRPr="00314B9E" w:rsidRDefault="00A025BE" w:rsidP="00314B9E">
      <w:pPr>
        <w:tabs>
          <w:tab w:val="left" w:pos="8958"/>
        </w:tabs>
        <w:spacing w:line="360" w:lineRule="auto"/>
        <w:jc w:val="both"/>
        <w:rPr>
          <w:rFonts w:asciiTheme="majorBidi" w:hAnsiTheme="majorBidi"/>
          <w:szCs w:val="24"/>
        </w:rPr>
      </w:pPr>
    </w:p>
    <w:p w14:paraId="79739C7F" w14:textId="17BD3B17" w:rsidR="00F22597" w:rsidRPr="00314B9E" w:rsidRDefault="00F22597" w:rsidP="009B4DD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103676">
        <w:rPr>
          <w:rFonts w:asciiTheme="majorBidi" w:hAnsiTheme="majorBidi" w:hint="cs"/>
          <w:szCs w:val="24"/>
          <w:rtl/>
        </w:rPr>
        <w:t>4/10/2018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63479BFC" w14:textId="77777777" w:rsidR="00971040"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213C5D3" w14:textId="77777777" w:rsidR="00D22A8D" w:rsidRDefault="00D22A8D" w:rsidP="00314B9E">
      <w:pPr>
        <w:tabs>
          <w:tab w:val="left" w:pos="6185"/>
          <w:tab w:val="left" w:pos="6752"/>
        </w:tabs>
        <w:spacing w:line="360" w:lineRule="auto"/>
        <w:rPr>
          <w:rFonts w:asciiTheme="majorBidi" w:hAnsiTheme="majorBidi"/>
          <w:szCs w:val="24"/>
          <w:rtl/>
        </w:rPr>
      </w:pP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FD7BB2F" w14:textId="77777777" w:rsidR="006C06CA" w:rsidRPr="00314B9E" w:rsidRDefault="006C06CA" w:rsidP="00314B9E">
      <w:pPr>
        <w:bidi w:val="0"/>
        <w:rPr>
          <w:rFonts w:asciiTheme="majorBidi" w:hAnsiTheme="majorBidi"/>
          <w:b/>
          <w:bCs/>
          <w:szCs w:val="24"/>
          <w:u w:val="single"/>
          <w:rtl/>
        </w:rPr>
      </w:pPr>
    </w:p>
    <w:p w14:paraId="0234C049"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0C891377" w14:textId="683C9B74" w:rsidR="00FF383D" w:rsidRPr="005C206F" w:rsidRDefault="00FF383D">
      <w:pPr>
        <w:bidi w:val="0"/>
        <w:rPr>
          <w:rFonts w:asciiTheme="majorBidi" w:hAnsiTheme="majorBidi"/>
        </w:rPr>
      </w:pPr>
    </w:p>
    <w:p w14:paraId="32791FB0"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3D452E9" w14:textId="77777777" w:rsidTr="005C206F">
        <w:trPr>
          <w:trHeight w:hRule="exact" w:val="561"/>
        </w:trPr>
        <w:tc>
          <w:tcPr>
            <w:tcW w:w="8958" w:type="dxa"/>
            <w:tcBorders>
              <w:top w:val="nil"/>
              <w:bottom w:val="nil"/>
            </w:tcBorders>
            <w:shd w:val="clear" w:color="auto" w:fill="D9D9D9" w:themeFill="background1" w:themeFillShade="D9"/>
            <w:vAlign w:val="center"/>
          </w:tcPr>
          <w:p w14:paraId="01BC6752" w14:textId="58543B70"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2ECD26E" w14:textId="77777777" w:rsidTr="005C206F">
        <w:trPr>
          <w:trHeight w:hRule="exact" w:val="561"/>
        </w:trPr>
        <w:tc>
          <w:tcPr>
            <w:tcW w:w="8958" w:type="dxa"/>
            <w:tcBorders>
              <w:top w:val="nil"/>
              <w:bottom w:val="nil"/>
            </w:tcBorders>
            <w:shd w:val="clear" w:color="auto" w:fill="1B3461"/>
            <w:vAlign w:val="center"/>
          </w:tcPr>
          <w:p w14:paraId="737D8F3B" w14:textId="7559478B"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4BCE845B"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4CB87F95"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5D035FE1"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65821207"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49FA87D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2B39E8CC"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7A49B98"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30F20CFB"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0E8CF33"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E61C573"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7E0922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D54106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D0518C6"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7946555"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3003C08"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5B0BC3B0"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6D5F2D6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775D828F" w14:textId="6B9BBB3C"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966A65A"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208B505"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331550FE"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7E306340" w14:textId="77777777" w:rsidTr="00AE7D9C">
        <w:tc>
          <w:tcPr>
            <w:tcW w:w="1927" w:type="dxa"/>
          </w:tcPr>
          <w:p w14:paraId="53D0E163" w14:textId="77777777" w:rsidR="0055257B" w:rsidRPr="00314B9E" w:rsidRDefault="0055257B" w:rsidP="00314B9E">
            <w:pPr>
              <w:spacing w:line="360" w:lineRule="auto"/>
              <w:jc w:val="both"/>
              <w:rPr>
                <w:rFonts w:asciiTheme="majorBidi" w:hAnsiTheme="majorBidi"/>
              </w:rPr>
            </w:pPr>
          </w:p>
        </w:tc>
        <w:tc>
          <w:tcPr>
            <w:tcW w:w="3470" w:type="dxa"/>
          </w:tcPr>
          <w:p w14:paraId="0F6366E3" w14:textId="77777777" w:rsidR="0055257B" w:rsidRPr="00314B9E" w:rsidRDefault="0055257B" w:rsidP="00314B9E">
            <w:pPr>
              <w:spacing w:line="360" w:lineRule="auto"/>
              <w:jc w:val="both"/>
              <w:rPr>
                <w:rFonts w:asciiTheme="majorBidi" w:hAnsiTheme="majorBidi"/>
              </w:rPr>
            </w:pPr>
          </w:p>
        </w:tc>
        <w:tc>
          <w:tcPr>
            <w:tcW w:w="3125" w:type="dxa"/>
          </w:tcPr>
          <w:p w14:paraId="736ED6B9" w14:textId="77777777" w:rsidR="0055257B" w:rsidRPr="00314B9E" w:rsidRDefault="0055257B" w:rsidP="00314B9E">
            <w:pPr>
              <w:spacing w:line="360" w:lineRule="auto"/>
              <w:jc w:val="both"/>
              <w:rPr>
                <w:rFonts w:asciiTheme="majorBidi" w:hAnsiTheme="majorBidi"/>
              </w:rPr>
            </w:pPr>
          </w:p>
        </w:tc>
      </w:tr>
      <w:tr w:rsidR="0055257B" w:rsidRPr="00314B9E" w14:paraId="1D6DC69C" w14:textId="77777777" w:rsidTr="00AE7D9C">
        <w:tc>
          <w:tcPr>
            <w:tcW w:w="1927" w:type="dxa"/>
            <w:shd w:val="pct5" w:color="auto" w:fill="auto"/>
          </w:tcPr>
          <w:p w14:paraId="215C8BC2"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D1A9521"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66A4E8A" w14:textId="7FD81A15"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675405C2"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7690E10" w14:textId="77777777" w:rsidR="0055257B" w:rsidRPr="00314B9E" w:rsidRDefault="0055257B" w:rsidP="00314B9E">
      <w:pPr>
        <w:spacing w:line="360" w:lineRule="auto"/>
        <w:jc w:val="both"/>
        <w:rPr>
          <w:rFonts w:asciiTheme="majorBidi" w:hAnsiTheme="majorBidi"/>
          <w:szCs w:val="24"/>
        </w:rPr>
      </w:pPr>
    </w:p>
    <w:p w14:paraId="13F30F54" w14:textId="77777777" w:rsidR="0099617C" w:rsidRPr="00314B9E" w:rsidRDefault="0099617C" w:rsidP="00314B9E">
      <w:pPr>
        <w:bidi w:val="0"/>
        <w:rPr>
          <w:rFonts w:asciiTheme="majorBidi" w:hAnsiTheme="majorBidi"/>
          <w:b/>
          <w:bCs/>
          <w:szCs w:val="24"/>
          <w:u w:val="single"/>
          <w:rtl/>
        </w:rPr>
      </w:pPr>
    </w:p>
    <w:p w14:paraId="6E9FC694" w14:textId="77777777" w:rsidR="0099617C" w:rsidRPr="00314B9E" w:rsidRDefault="0099617C" w:rsidP="00314B9E">
      <w:pPr>
        <w:bidi w:val="0"/>
        <w:rPr>
          <w:rFonts w:asciiTheme="majorBidi" w:hAnsiTheme="majorBidi"/>
          <w:b/>
          <w:bCs/>
          <w:szCs w:val="24"/>
          <w:u w:val="single"/>
          <w:rtl/>
        </w:rPr>
      </w:pPr>
    </w:p>
    <w:p w14:paraId="3A7E6875" w14:textId="77777777" w:rsidR="0099617C" w:rsidRDefault="0099617C" w:rsidP="00314B9E">
      <w:pPr>
        <w:bidi w:val="0"/>
        <w:rPr>
          <w:rFonts w:asciiTheme="majorBidi" w:hAnsiTheme="majorBidi"/>
          <w:b/>
          <w:bCs/>
          <w:szCs w:val="24"/>
          <w:u w:val="single"/>
          <w:rtl/>
        </w:rPr>
      </w:pPr>
    </w:p>
    <w:p w14:paraId="3AB506E9" w14:textId="77777777" w:rsidR="00EA0EE1" w:rsidRDefault="00EA0EE1" w:rsidP="00EA0EE1">
      <w:pPr>
        <w:bidi w:val="0"/>
        <w:rPr>
          <w:rFonts w:asciiTheme="majorBidi" w:hAnsiTheme="majorBidi"/>
          <w:b/>
          <w:bCs/>
          <w:szCs w:val="24"/>
          <w:u w:val="single"/>
          <w:rtl/>
        </w:rPr>
      </w:pPr>
    </w:p>
    <w:p w14:paraId="4DD6E0A6" w14:textId="77777777" w:rsidR="00EA0EE1" w:rsidRPr="00314B9E" w:rsidRDefault="00EA0EE1" w:rsidP="00EA0EE1">
      <w:pPr>
        <w:bidi w:val="0"/>
        <w:rPr>
          <w:rFonts w:asciiTheme="majorBidi" w:hAnsiTheme="majorBidi"/>
          <w:b/>
          <w:bCs/>
          <w:szCs w:val="24"/>
          <w:u w:val="single"/>
          <w:rtl/>
        </w:rPr>
      </w:pPr>
    </w:p>
    <w:p w14:paraId="1E7A3643"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5C206F">
        <w:trPr>
          <w:trHeight w:hRule="exact" w:val="561"/>
        </w:trPr>
        <w:tc>
          <w:tcPr>
            <w:tcW w:w="8958" w:type="dxa"/>
            <w:tcBorders>
              <w:top w:val="nil"/>
              <w:bottom w:val="nil"/>
            </w:tcBorders>
            <w:shd w:val="clear" w:color="auto" w:fill="D9D9D9" w:themeFill="background1" w:themeFillShade="D9"/>
            <w:vAlign w:val="center"/>
          </w:tcPr>
          <w:p w14:paraId="506AD58C" w14:textId="1C41C2B7"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1CAAA0EB" w14:textId="77777777" w:rsidTr="005C206F">
        <w:trPr>
          <w:trHeight w:hRule="exact" w:val="561"/>
        </w:trPr>
        <w:tc>
          <w:tcPr>
            <w:tcW w:w="8958" w:type="dxa"/>
            <w:tcBorders>
              <w:top w:val="nil"/>
              <w:bottom w:val="nil"/>
            </w:tcBorders>
            <w:shd w:val="clear" w:color="auto" w:fill="1B3461"/>
            <w:vAlign w:val="center"/>
          </w:tcPr>
          <w:p w14:paraId="69AFE9D6" w14:textId="63D9945B"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24B34A77" w:rsidR="005E2D33" w:rsidRPr="00314B9E" w:rsidRDefault="00146230" w:rsidP="00832F48">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 w:val="32"/>
              <w:szCs w:val="32"/>
              <w:u w:val="single"/>
              <w:rtl/>
            </w:rPr>
            <w:t>68</w:t>
          </w:r>
        </w:sdtContent>
      </w:sdt>
      <w:r w:rsidR="003560E9" w:rsidRPr="003560E9">
        <w:rPr>
          <w:rFonts w:asciiTheme="majorBidi" w:hAnsiTheme="majorBidi" w:hint="cs"/>
          <w:b/>
          <w:bCs/>
          <w:sz w:val="32"/>
          <w:szCs w:val="32"/>
          <w:u w:val="single"/>
          <w:rtl/>
        </w:rPr>
        <w:t>/2018</w:t>
      </w:r>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 w:val="32"/>
              <w:szCs w:val="32"/>
              <w:u w:val="single"/>
              <w:rtl/>
            </w:rPr>
            <w:t>ייעוץ כלכלי, חשבונאי, טכנו – כלכלי ורגולטורי</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0702F868"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315667CB" w14:textId="1302B3C0" w:rsidR="00EA0EE1" w:rsidRPr="00A73359" w:rsidRDefault="00EA0EE1" w:rsidP="0057274D">
      <w:pPr>
        <w:autoSpaceDE w:val="0"/>
        <w:autoSpaceDN w:val="0"/>
        <w:adjustRightInd w:val="0"/>
        <w:spacing w:line="360" w:lineRule="auto"/>
        <w:jc w:val="both"/>
        <w:rPr>
          <w:rFonts w:ascii="David"/>
          <w:szCs w:val="24"/>
          <w:rtl/>
        </w:rPr>
      </w:pPr>
      <w:r w:rsidRPr="00A73359">
        <w:rPr>
          <w:rFonts w:ascii="David" w:hint="eastAsia"/>
          <w:szCs w:val="24"/>
          <w:rtl/>
        </w:rPr>
        <w:t>רשות</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6B0AB6">
        <w:rPr>
          <w:rFonts w:ascii="David"/>
          <w:szCs w:val="24"/>
          <w:rtl/>
        </w:rPr>
        <w:t xml:space="preserve">(להלן: "הרשות") </w:t>
      </w:r>
      <w:r w:rsidRPr="00A73359">
        <w:rPr>
          <w:rFonts w:ascii="David" w:hint="eastAsia"/>
          <w:szCs w:val="24"/>
          <w:rtl/>
        </w:rPr>
        <w:t>ב</w:t>
      </w:r>
      <w:r w:rsidRPr="00A73359">
        <w:rPr>
          <w:rFonts w:ascii="David"/>
          <w:szCs w:val="24"/>
          <w:rtl/>
        </w:rPr>
        <w:t>משרד</w:t>
      </w:r>
      <w:r w:rsidR="00821C41">
        <w:rPr>
          <w:rFonts w:ascii="David" w:hint="cs"/>
          <w:szCs w:val="24"/>
          <w:rtl/>
        </w:rPr>
        <w:t xml:space="preserve"> </w:t>
      </w:r>
      <w:r>
        <w:rPr>
          <w:rFonts w:ascii="David" w:hint="cs"/>
          <w:szCs w:val="24"/>
          <w:rtl/>
        </w:rPr>
        <w:t>האנרגיה</w:t>
      </w:r>
      <w:r w:rsidRPr="00A73359">
        <w:rPr>
          <w:rFonts w:ascii="David"/>
          <w:szCs w:val="24"/>
          <w:rtl/>
        </w:rPr>
        <w:t xml:space="preserve"> </w:t>
      </w:r>
      <w:r w:rsidRPr="00A73359">
        <w:rPr>
          <w:rFonts w:ascii="David" w:hint="eastAsia"/>
          <w:szCs w:val="24"/>
          <w:rtl/>
        </w:rPr>
        <w:t>הינה</w:t>
      </w:r>
      <w:r w:rsidRPr="00A73359">
        <w:rPr>
          <w:rFonts w:ascii="David"/>
          <w:szCs w:val="24"/>
          <w:rtl/>
        </w:rPr>
        <w:t xml:space="preserve"> </w:t>
      </w:r>
      <w:r w:rsidRPr="00A73359">
        <w:rPr>
          <w:rFonts w:ascii="David" w:hint="eastAsia"/>
          <w:szCs w:val="24"/>
          <w:rtl/>
        </w:rPr>
        <w:t>הגוף</w:t>
      </w:r>
      <w:r w:rsidRPr="00A73359">
        <w:rPr>
          <w:rFonts w:ascii="David"/>
          <w:szCs w:val="24"/>
          <w:rtl/>
        </w:rPr>
        <w:t xml:space="preserve"> </w:t>
      </w:r>
      <w:r w:rsidRPr="00A73359">
        <w:rPr>
          <w:rFonts w:ascii="David" w:hint="eastAsia"/>
          <w:szCs w:val="24"/>
          <w:rtl/>
        </w:rPr>
        <w:t>הממונה</w:t>
      </w:r>
      <w:r w:rsidRPr="00A73359">
        <w:rPr>
          <w:rFonts w:ascii="David"/>
          <w:szCs w:val="24"/>
          <w:rtl/>
        </w:rPr>
        <w:t xml:space="preserve">, </w:t>
      </w:r>
      <w:r w:rsidRPr="00A73359">
        <w:rPr>
          <w:rFonts w:ascii="David" w:hint="eastAsia"/>
          <w:szCs w:val="24"/>
          <w:rtl/>
        </w:rPr>
        <w:t>בין</w:t>
      </w:r>
      <w:r w:rsidRPr="00A73359">
        <w:rPr>
          <w:rFonts w:ascii="David"/>
          <w:szCs w:val="24"/>
          <w:rtl/>
        </w:rPr>
        <w:t xml:space="preserve"> </w:t>
      </w:r>
      <w:r w:rsidRPr="00A73359">
        <w:rPr>
          <w:rFonts w:ascii="David" w:hint="eastAsia"/>
          <w:szCs w:val="24"/>
          <w:rtl/>
        </w:rPr>
        <w:t>היתר</w:t>
      </w:r>
      <w:r w:rsidRPr="00A73359">
        <w:rPr>
          <w:rFonts w:ascii="David"/>
          <w:szCs w:val="24"/>
          <w:rtl/>
        </w:rPr>
        <w:t xml:space="preserve">, </w:t>
      </w:r>
      <w:r w:rsidRPr="00A73359">
        <w:rPr>
          <w:rFonts w:ascii="David" w:hint="eastAsia"/>
          <w:szCs w:val="24"/>
          <w:rtl/>
        </w:rPr>
        <w:t>על</w:t>
      </w:r>
      <w:r w:rsidRPr="00A73359">
        <w:rPr>
          <w:rFonts w:ascii="David"/>
          <w:szCs w:val="24"/>
          <w:rtl/>
        </w:rPr>
        <w:t xml:space="preserve"> </w:t>
      </w:r>
      <w:r w:rsidRPr="00A73359">
        <w:rPr>
          <w:rFonts w:ascii="David" w:hint="eastAsia"/>
          <w:szCs w:val="24"/>
          <w:rtl/>
        </w:rPr>
        <w:t>רגולציה</w:t>
      </w:r>
      <w:r w:rsidRPr="00A73359">
        <w:rPr>
          <w:rFonts w:ascii="David"/>
          <w:szCs w:val="24"/>
          <w:rtl/>
        </w:rPr>
        <w:t xml:space="preserve"> </w:t>
      </w:r>
      <w:r w:rsidRPr="00A73359">
        <w:rPr>
          <w:rFonts w:ascii="David" w:hint="eastAsia"/>
          <w:szCs w:val="24"/>
          <w:rtl/>
        </w:rPr>
        <w:t>והסדרת</w:t>
      </w:r>
      <w:r w:rsidRPr="00A73359">
        <w:rPr>
          <w:rFonts w:ascii="David"/>
          <w:szCs w:val="24"/>
          <w:rtl/>
        </w:rPr>
        <w:t xml:space="preserve"> </w:t>
      </w:r>
      <w:r w:rsidRPr="00A73359">
        <w:rPr>
          <w:rFonts w:ascii="David" w:hint="eastAsia"/>
          <w:szCs w:val="24"/>
          <w:rtl/>
        </w:rPr>
        <w:t>הפעילות</w:t>
      </w:r>
      <w:r w:rsidRPr="00A73359">
        <w:rPr>
          <w:rFonts w:ascii="David"/>
          <w:szCs w:val="24"/>
          <w:rtl/>
        </w:rPr>
        <w:t xml:space="preserve"> </w:t>
      </w:r>
      <w:r w:rsidRPr="00A73359">
        <w:rPr>
          <w:rFonts w:ascii="David" w:hint="eastAsia"/>
          <w:szCs w:val="24"/>
          <w:rtl/>
        </w:rPr>
        <w:t>במשק</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A73359">
        <w:rPr>
          <w:rFonts w:ascii="David" w:hint="eastAsia"/>
          <w:szCs w:val="24"/>
          <w:rtl/>
        </w:rPr>
        <w:t>באופן</w:t>
      </w:r>
      <w:r w:rsidRPr="00A73359">
        <w:rPr>
          <w:rFonts w:ascii="David"/>
          <w:szCs w:val="24"/>
          <w:rtl/>
        </w:rPr>
        <w:t xml:space="preserve"> </w:t>
      </w:r>
      <w:r w:rsidRPr="00A73359">
        <w:rPr>
          <w:rFonts w:ascii="David" w:hint="eastAsia"/>
          <w:szCs w:val="24"/>
          <w:rtl/>
        </w:rPr>
        <w:t>שיאפשר</w:t>
      </w:r>
      <w:r w:rsidRPr="00A73359">
        <w:rPr>
          <w:rFonts w:ascii="David"/>
          <w:szCs w:val="24"/>
          <w:rtl/>
        </w:rPr>
        <w:t xml:space="preserve"> </w:t>
      </w:r>
      <w:r w:rsidRPr="00A73359">
        <w:rPr>
          <w:rFonts w:ascii="David" w:hint="eastAsia"/>
          <w:szCs w:val="24"/>
          <w:rtl/>
        </w:rPr>
        <w:t>השקעות</w:t>
      </w:r>
      <w:r w:rsidRPr="00A73359">
        <w:rPr>
          <w:rFonts w:ascii="David"/>
          <w:szCs w:val="24"/>
          <w:rtl/>
        </w:rPr>
        <w:t xml:space="preserve"> </w:t>
      </w:r>
      <w:r w:rsidRPr="00A73359">
        <w:rPr>
          <w:rFonts w:ascii="David" w:hint="eastAsia"/>
          <w:szCs w:val="24"/>
          <w:rtl/>
        </w:rPr>
        <w:t>בו</w:t>
      </w:r>
      <w:r w:rsidRPr="00A73359">
        <w:rPr>
          <w:rFonts w:ascii="David"/>
          <w:szCs w:val="24"/>
          <w:rtl/>
        </w:rPr>
        <w:t xml:space="preserve"> </w:t>
      </w:r>
      <w:r w:rsidRPr="00A73359">
        <w:rPr>
          <w:rFonts w:ascii="David" w:hint="eastAsia"/>
          <w:szCs w:val="24"/>
          <w:rtl/>
        </w:rPr>
        <w:t>ומתן</w:t>
      </w:r>
      <w:r w:rsidRPr="00A73359">
        <w:rPr>
          <w:rFonts w:ascii="David"/>
          <w:szCs w:val="24"/>
          <w:rtl/>
        </w:rPr>
        <w:t xml:space="preserve"> </w:t>
      </w:r>
      <w:r w:rsidRPr="00A73359">
        <w:rPr>
          <w:rFonts w:ascii="David" w:hint="eastAsia"/>
          <w:szCs w:val="24"/>
          <w:rtl/>
        </w:rPr>
        <w:t>שירותים</w:t>
      </w:r>
      <w:r w:rsidRPr="00A73359">
        <w:rPr>
          <w:rFonts w:ascii="David"/>
          <w:szCs w:val="24"/>
          <w:rtl/>
        </w:rPr>
        <w:t xml:space="preserve"> </w:t>
      </w:r>
      <w:r w:rsidRPr="00A73359">
        <w:rPr>
          <w:rFonts w:ascii="David" w:hint="eastAsia"/>
          <w:szCs w:val="24"/>
          <w:rtl/>
        </w:rPr>
        <w:t>ברמת</w:t>
      </w:r>
      <w:r w:rsidRPr="00A73359">
        <w:rPr>
          <w:rFonts w:ascii="David"/>
          <w:szCs w:val="24"/>
          <w:rtl/>
        </w:rPr>
        <w:t xml:space="preserve"> </w:t>
      </w:r>
      <w:r w:rsidRPr="00A73359">
        <w:rPr>
          <w:rFonts w:ascii="David" w:hint="eastAsia"/>
          <w:szCs w:val="24"/>
          <w:rtl/>
        </w:rPr>
        <w:t>איכות</w:t>
      </w:r>
      <w:r w:rsidRPr="00A73359">
        <w:rPr>
          <w:rFonts w:ascii="David"/>
          <w:szCs w:val="24"/>
          <w:rtl/>
        </w:rPr>
        <w:t xml:space="preserve">, </w:t>
      </w:r>
      <w:r w:rsidRPr="00A73359">
        <w:rPr>
          <w:rFonts w:ascii="David" w:hint="eastAsia"/>
          <w:szCs w:val="24"/>
          <w:rtl/>
        </w:rPr>
        <w:t>אמינות</w:t>
      </w:r>
      <w:r w:rsidRPr="00A73359">
        <w:rPr>
          <w:rFonts w:ascii="David"/>
          <w:szCs w:val="24"/>
          <w:rtl/>
        </w:rPr>
        <w:t xml:space="preserve"> </w:t>
      </w:r>
      <w:r w:rsidRPr="00A73359">
        <w:rPr>
          <w:rFonts w:ascii="David" w:hint="eastAsia"/>
          <w:szCs w:val="24"/>
          <w:rtl/>
        </w:rPr>
        <w:t>וזמינות</w:t>
      </w:r>
      <w:r w:rsidRPr="00A73359">
        <w:rPr>
          <w:rFonts w:ascii="David"/>
          <w:szCs w:val="24"/>
          <w:rtl/>
        </w:rPr>
        <w:t xml:space="preserve"> </w:t>
      </w:r>
      <w:r w:rsidRPr="00A73359">
        <w:rPr>
          <w:rFonts w:ascii="David" w:hint="eastAsia"/>
          <w:szCs w:val="24"/>
          <w:rtl/>
        </w:rPr>
        <w:t>נאותים</w:t>
      </w:r>
      <w:r w:rsidRPr="00A73359">
        <w:rPr>
          <w:rFonts w:ascii="David"/>
          <w:szCs w:val="24"/>
          <w:rtl/>
        </w:rPr>
        <w:t xml:space="preserve">. </w:t>
      </w:r>
      <w:r w:rsidRPr="00A73359">
        <w:rPr>
          <w:rFonts w:ascii="David" w:hint="eastAsia"/>
          <w:szCs w:val="24"/>
          <w:rtl/>
        </w:rPr>
        <w:t>הרשות</w:t>
      </w:r>
      <w:r w:rsidRPr="00A73359">
        <w:rPr>
          <w:rFonts w:ascii="David"/>
          <w:szCs w:val="24"/>
          <w:rtl/>
        </w:rPr>
        <w:t xml:space="preserve"> </w:t>
      </w:r>
      <w:r w:rsidRPr="00A73359">
        <w:rPr>
          <w:rFonts w:ascii="David" w:hint="eastAsia"/>
          <w:szCs w:val="24"/>
          <w:rtl/>
        </w:rPr>
        <w:t>יוצאת</w:t>
      </w:r>
      <w:r w:rsidRPr="00A73359">
        <w:rPr>
          <w:rFonts w:ascii="David"/>
          <w:szCs w:val="24"/>
          <w:rtl/>
        </w:rPr>
        <w:t xml:space="preserve"> במכרז פומבי זה לקבלת </w:t>
      </w:r>
      <w:r w:rsidRPr="00A73359">
        <w:rPr>
          <w:rFonts w:ascii="David" w:hint="eastAsia"/>
          <w:szCs w:val="24"/>
          <w:rtl/>
        </w:rPr>
        <w:t>ייעוץ</w:t>
      </w:r>
      <w:r w:rsidRPr="00A73359">
        <w:rPr>
          <w:rFonts w:ascii="David"/>
          <w:szCs w:val="24"/>
          <w:rtl/>
        </w:rPr>
        <w:t xml:space="preserve"> בסוגיות כלכליות, </w:t>
      </w:r>
      <w:r w:rsidRPr="00915AE1">
        <w:rPr>
          <w:rFonts w:ascii="David" w:hint="cs"/>
          <w:szCs w:val="24"/>
          <w:rtl/>
        </w:rPr>
        <w:t xml:space="preserve">חשבונאיות , </w:t>
      </w:r>
      <w:r w:rsidRPr="00915AE1">
        <w:rPr>
          <w:rFonts w:ascii="David" w:hint="eastAsia"/>
          <w:szCs w:val="24"/>
          <w:rtl/>
        </w:rPr>
        <w:t>טכנו</w:t>
      </w:r>
      <w:r w:rsidRPr="00915AE1">
        <w:rPr>
          <w:rFonts w:ascii="David"/>
          <w:szCs w:val="24"/>
          <w:rtl/>
        </w:rPr>
        <w:t xml:space="preserve">- </w:t>
      </w:r>
      <w:r w:rsidRPr="00915AE1">
        <w:rPr>
          <w:rFonts w:ascii="David" w:hint="eastAsia"/>
          <w:szCs w:val="24"/>
          <w:rtl/>
        </w:rPr>
        <w:t>כלכליות</w:t>
      </w:r>
      <w:r w:rsidRPr="00915AE1">
        <w:rPr>
          <w:rFonts w:ascii="David" w:hint="cs"/>
          <w:szCs w:val="24"/>
          <w:rtl/>
        </w:rPr>
        <w:t xml:space="preserve"> </w:t>
      </w:r>
      <w:r w:rsidRPr="00A73359">
        <w:rPr>
          <w:rFonts w:ascii="David" w:hint="eastAsia"/>
          <w:szCs w:val="24"/>
          <w:rtl/>
        </w:rPr>
        <w:t>ורגולטוריות</w:t>
      </w:r>
      <w:r w:rsidRPr="00A73359">
        <w:rPr>
          <w:rFonts w:ascii="David"/>
          <w:szCs w:val="24"/>
          <w:rtl/>
        </w:rPr>
        <w:t>.</w:t>
      </w:r>
    </w:p>
    <w:p w14:paraId="5AD89503" w14:textId="77777777" w:rsidR="00EA0EE1" w:rsidRPr="00A73359" w:rsidRDefault="00EA0EE1" w:rsidP="00EA0EE1">
      <w:pPr>
        <w:autoSpaceDE w:val="0"/>
        <w:autoSpaceDN w:val="0"/>
        <w:adjustRightInd w:val="0"/>
        <w:spacing w:line="360" w:lineRule="auto"/>
        <w:jc w:val="both"/>
        <w:rPr>
          <w:rFonts w:ascii="David"/>
          <w:szCs w:val="24"/>
          <w:rtl/>
        </w:rPr>
      </w:pPr>
      <w:r w:rsidRPr="00A73359">
        <w:rPr>
          <w:rFonts w:ascii="David"/>
          <w:szCs w:val="24"/>
          <w:rtl/>
        </w:rPr>
        <w:t xml:space="preserve">רשות </w:t>
      </w:r>
      <w:r w:rsidRPr="00A73359">
        <w:rPr>
          <w:rFonts w:ascii="David" w:hint="eastAsia"/>
          <w:szCs w:val="24"/>
          <w:rtl/>
        </w:rPr>
        <w:t>הגז</w:t>
      </w:r>
      <w:r w:rsidRPr="00A73359">
        <w:rPr>
          <w:rFonts w:ascii="David"/>
          <w:szCs w:val="24"/>
          <w:rtl/>
        </w:rPr>
        <w:t xml:space="preserve"> הטבעי פועלת מכוח חוק משק </w:t>
      </w:r>
      <w:r w:rsidRPr="00A73359">
        <w:rPr>
          <w:rFonts w:ascii="David" w:hint="eastAsia"/>
          <w:szCs w:val="24"/>
          <w:rtl/>
        </w:rPr>
        <w:t>הגז</w:t>
      </w:r>
      <w:r w:rsidRPr="00A73359">
        <w:rPr>
          <w:rFonts w:ascii="David"/>
          <w:szCs w:val="24"/>
          <w:rtl/>
        </w:rPr>
        <w:t xml:space="preserve"> הטבעי, </w:t>
      </w:r>
      <w:proofErr w:type="spellStart"/>
      <w:r w:rsidRPr="00A73359">
        <w:rPr>
          <w:rFonts w:ascii="David" w:hint="eastAsia"/>
          <w:szCs w:val="24"/>
          <w:rtl/>
        </w:rPr>
        <w:t>התשס</w:t>
      </w:r>
      <w:r w:rsidRPr="00A73359">
        <w:rPr>
          <w:rFonts w:ascii="David"/>
          <w:szCs w:val="24"/>
          <w:rtl/>
        </w:rPr>
        <w:t>"ב</w:t>
      </w:r>
      <w:proofErr w:type="spellEnd"/>
      <w:r w:rsidRPr="00A73359">
        <w:rPr>
          <w:rFonts w:ascii="David"/>
          <w:szCs w:val="24"/>
          <w:rtl/>
        </w:rPr>
        <w:t xml:space="preserve"> – 2002. תפקידה של הרשות הוא להסדיר את הפעילות במשק הגז הטבעי ובכלל זה לפעול לפיתוח משק הגז הטבעי, לפקח על פעילות בעלי רישיונות הפועלים מכוח החוק, בין היתר, בעלי רישיונות חלוקה, ולקבוע נורמות בטיחות בפעילויות במשק הגז הטבעי. לרשות מטלות בנושא תכנון מערכת ההולכה והחלוקה, בטיחות, פיקוח ובקרה על המערכת. בנוסף, אחראית הרשות על קביעת התעריפים ואמות המידה לשירות, ביחס לפעילותה של החברה הממשלתית שאמונה על הקמת והפעלת מערכת ההולכה של הגז הטבעי</w:t>
      </w:r>
      <w:r w:rsidRPr="00A73359">
        <w:rPr>
          <w:rFonts w:ascii="David"/>
          <w:szCs w:val="24"/>
        </w:rPr>
        <w:t>;</w:t>
      </w:r>
      <w:r w:rsidRPr="00A73359">
        <w:rPr>
          <w:rFonts w:ascii="David"/>
          <w:szCs w:val="24"/>
          <w:rtl/>
        </w:rPr>
        <w:t xml:space="preserve"> וביחס לבעלי רישיונות חלוקה במשק, כמו כן, הרשות עוסקת בהסדרת מקטעי האספקה לרבות גז טבעי נוזלי, אחסון, גז טבעי דחוס ותכנון של משק גז עתידי במדינת ישראל.</w:t>
      </w:r>
    </w:p>
    <w:p w14:paraId="41D96BC2" w14:textId="77777777" w:rsidR="00EA0EE1" w:rsidRPr="00915AE1" w:rsidRDefault="00EA0EE1" w:rsidP="00EA0EE1">
      <w:pPr>
        <w:autoSpaceDE w:val="0"/>
        <w:autoSpaceDN w:val="0"/>
        <w:adjustRightInd w:val="0"/>
        <w:spacing w:line="360" w:lineRule="auto"/>
        <w:jc w:val="both"/>
        <w:rPr>
          <w:rFonts w:ascii="David"/>
          <w:b/>
          <w:bCs/>
          <w:szCs w:val="24"/>
          <w:rtl/>
        </w:rPr>
      </w:pPr>
    </w:p>
    <w:p w14:paraId="4D07B8E2" w14:textId="18294AD0" w:rsidR="00EA0EE1" w:rsidRPr="00A73359" w:rsidRDefault="00EA0EE1" w:rsidP="00126CE6">
      <w:pPr>
        <w:autoSpaceDE w:val="0"/>
        <w:autoSpaceDN w:val="0"/>
        <w:adjustRightInd w:val="0"/>
        <w:spacing w:line="360" w:lineRule="auto"/>
        <w:jc w:val="both"/>
        <w:rPr>
          <w:rFonts w:ascii="David"/>
          <w:b/>
          <w:bCs/>
          <w:szCs w:val="24"/>
          <w:rtl/>
        </w:rPr>
      </w:pPr>
      <w:r w:rsidRPr="00A73359">
        <w:rPr>
          <w:rFonts w:ascii="David"/>
          <w:b/>
          <w:bCs/>
          <w:szCs w:val="24"/>
          <w:rtl/>
        </w:rPr>
        <w:t>ה</w:t>
      </w:r>
      <w:r w:rsidRPr="00A73359">
        <w:rPr>
          <w:rFonts w:ascii="David" w:hint="eastAsia"/>
          <w:b/>
          <w:bCs/>
          <w:szCs w:val="24"/>
          <w:rtl/>
        </w:rPr>
        <w:t>רשות</w:t>
      </w:r>
      <w:r w:rsidRPr="00A73359">
        <w:rPr>
          <w:rFonts w:ascii="David"/>
          <w:b/>
          <w:bCs/>
          <w:szCs w:val="24"/>
          <w:rtl/>
        </w:rPr>
        <w:t xml:space="preserve"> </w:t>
      </w:r>
      <w:r w:rsidRPr="00A73359">
        <w:rPr>
          <w:rFonts w:ascii="David" w:hint="eastAsia"/>
          <w:b/>
          <w:bCs/>
          <w:szCs w:val="24"/>
          <w:rtl/>
        </w:rPr>
        <w:t>מעוניינת</w:t>
      </w:r>
      <w:r w:rsidRPr="00A73359">
        <w:rPr>
          <w:rFonts w:ascii="David"/>
          <w:b/>
          <w:bCs/>
          <w:szCs w:val="24"/>
          <w:rtl/>
        </w:rPr>
        <w:t xml:space="preserve">  לקבל שירותי ייעוץ </w:t>
      </w:r>
      <w:r w:rsidRPr="00A73359">
        <w:rPr>
          <w:rFonts w:ascii="David" w:hint="eastAsia"/>
          <w:b/>
          <w:bCs/>
          <w:szCs w:val="24"/>
          <w:rtl/>
        </w:rPr>
        <w:t>בנושאים</w:t>
      </w:r>
      <w:r w:rsidRPr="00A73359">
        <w:rPr>
          <w:rFonts w:ascii="David"/>
          <w:b/>
          <w:bCs/>
          <w:szCs w:val="24"/>
          <w:rtl/>
        </w:rPr>
        <w:t xml:space="preserve"> </w:t>
      </w:r>
      <w:r w:rsidRPr="00A73359">
        <w:rPr>
          <w:rFonts w:ascii="David" w:hint="eastAsia"/>
          <w:b/>
          <w:bCs/>
          <w:szCs w:val="24"/>
          <w:rtl/>
        </w:rPr>
        <w:t>כדלהלן</w:t>
      </w:r>
      <w:r w:rsidRPr="00A73359">
        <w:rPr>
          <w:rFonts w:ascii="David"/>
          <w:b/>
          <w:bCs/>
          <w:szCs w:val="24"/>
          <w:rtl/>
        </w:rPr>
        <w:t>:</w:t>
      </w:r>
    </w:p>
    <w:p w14:paraId="3C4C93EA" w14:textId="77777777" w:rsidR="00EA0EE1" w:rsidRPr="00A73359" w:rsidRDefault="00EA0EE1" w:rsidP="00EA0EE1">
      <w:pPr>
        <w:autoSpaceDE w:val="0"/>
        <w:autoSpaceDN w:val="0"/>
        <w:adjustRightInd w:val="0"/>
        <w:spacing w:line="360" w:lineRule="auto"/>
        <w:jc w:val="both"/>
        <w:rPr>
          <w:rFonts w:ascii="David"/>
          <w:szCs w:val="24"/>
        </w:rPr>
      </w:pPr>
    </w:p>
    <w:p w14:paraId="60D33B5E" w14:textId="77777777" w:rsidR="00EA0EE1" w:rsidRPr="00915AE1" w:rsidRDefault="00EA0EE1" w:rsidP="00EA0EE1">
      <w:pPr>
        <w:pStyle w:val="af1"/>
        <w:numPr>
          <w:ilvl w:val="1"/>
          <w:numId w:val="69"/>
        </w:numPr>
        <w:spacing w:line="360" w:lineRule="auto"/>
        <w:contextualSpacing w:val="0"/>
        <w:jc w:val="both"/>
        <w:rPr>
          <w:b/>
          <w:bCs/>
          <w:szCs w:val="24"/>
        </w:rPr>
      </w:pPr>
      <w:r w:rsidRPr="00915AE1">
        <w:rPr>
          <w:rFonts w:hint="cs"/>
          <w:b/>
          <w:bCs/>
          <w:szCs w:val="24"/>
          <w:rtl/>
        </w:rPr>
        <w:t>קביעת תעריפים לבעלי רישיון במשק ה</w:t>
      </w:r>
      <w:r w:rsidRPr="00915AE1">
        <w:rPr>
          <w:b/>
          <w:bCs/>
          <w:szCs w:val="24"/>
          <w:rtl/>
        </w:rPr>
        <w:t xml:space="preserve">גז </w:t>
      </w:r>
      <w:r w:rsidRPr="00915AE1">
        <w:rPr>
          <w:rFonts w:hint="cs"/>
          <w:b/>
          <w:bCs/>
          <w:szCs w:val="24"/>
          <w:rtl/>
        </w:rPr>
        <w:t>ה</w:t>
      </w:r>
      <w:r w:rsidRPr="00915AE1">
        <w:rPr>
          <w:b/>
          <w:bCs/>
          <w:szCs w:val="24"/>
          <w:rtl/>
        </w:rPr>
        <w:t>טבעי</w:t>
      </w:r>
    </w:p>
    <w:p w14:paraId="22996A4E" w14:textId="63E7F6E9"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 xml:space="preserve">תחזוקת מודל תעריפי הולכה הקיים ברשות </w:t>
      </w:r>
      <w:r w:rsidR="001260F9">
        <w:rPr>
          <w:rFonts w:hint="cs"/>
          <w:szCs w:val="24"/>
          <w:rtl/>
        </w:rPr>
        <w:t xml:space="preserve">הגז הטבעי </w:t>
      </w:r>
      <w:r w:rsidRPr="00915AE1">
        <w:rPr>
          <w:rFonts w:hint="cs"/>
          <w:szCs w:val="24"/>
          <w:rtl/>
        </w:rPr>
        <w:t>ושדרוגו, הכנסת פרמטרים נוספים, הכנת יישומים חדשים, פיתוחו והתאמתו לשינויים החלים במשק והכנת מודלים כלכליים מפורטים נוספים על פי הצורך. הדרכת עובדי הרשות בנוגע לכל הפעולות המפורטות בסעיף זה.</w:t>
      </w:r>
    </w:p>
    <w:p w14:paraId="728FEE0D"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 xml:space="preserve">כל המודלים ייבנו באמצעות תוכנת </w:t>
      </w:r>
      <w:r w:rsidRPr="00915AE1">
        <w:rPr>
          <w:szCs w:val="24"/>
        </w:rPr>
        <w:t>Excel</w:t>
      </w:r>
      <w:r w:rsidRPr="00915AE1">
        <w:rPr>
          <w:rFonts w:hint="cs"/>
          <w:szCs w:val="24"/>
          <w:rtl/>
        </w:rPr>
        <w:t xml:space="preserve"> וישמשו לחיזוי יכולות בעלי הרישיונו</w:t>
      </w:r>
      <w:r w:rsidRPr="00915AE1">
        <w:rPr>
          <w:rFonts w:hint="eastAsia"/>
          <w:szCs w:val="24"/>
          <w:rtl/>
        </w:rPr>
        <w:t>ת</w:t>
      </w:r>
      <w:r w:rsidRPr="00915AE1">
        <w:rPr>
          <w:rFonts w:hint="cs"/>
          <w:szCs w:val="24"/>
          <w:rtl/>
        </w:rPr>
        <w:t xml:space="preserve"> לעמוד בתנאי ההלוואו</w:t>
      </w:r>
      <w:r w:rsidRPr="00915AE1">
        <w:rPr>
          <w:rFonts w:hint="eastAsia"/>
          <w:szCs w:val="24"/>
          <w:rtl/>
        </w:rPr>
        <w:t>ת</w:t>
      </w:r>
      <w:r w:rsidRPr="00915AE1">
        <w:rPr>
          <w:rFonts w:hint="cs"/>
          <w:szCs w:val="24"/>
          <w:rtl/>
        </w:rPr>
        <w:t>, בניית תרחישים שונים למימון השקעות נוספות, משיכת דיבידנד, בניית כריות ביטחון וניהולן, בחינת השפעת השינויים בפרמטרים נבחרים ועוד.</w:t>
      </w:r>
    </w:p>
    <w:p w14:paraId="16AC6003" w14:textId="79922631" w:rsidR="00EA0EE1" w:rsidRPr="00915AE1" w:rsidRDefault="00EA0EE1" w:rsidP="001C7450">
      <w:pPr>
        <w:pStyle w:val="af1"/>
        <w:numPr>
          <w:ilvl w:val="0"/>
          <w:numId w:val="70"/>
        </w:numPr>
        <w:spacing w:line="360" w:lineRule="auto"/>
        <w:contextualSpacing w:val="0"/>
        <w:jc w:val="both"/>
        <w:rPr>
          <w:szCs w:val="24"/>
        </w:rPr>
      </w:pPr>
      <w:r w:rsidRPr="00915AE1">
        <w:rPr>
          <w:rFonts w:hint="cs"/>
          <w:szCs w:val="24"/>
          <w:rtl/>
        </w:rPr>
        <w:t>בחינת המודלים שיוגשו ע"י בעלי הרישיונות ומתן ח</w:t>
      </w:r>
      <w:r w:rsidR="001129E4">
        <w:rPr>
          <w:rFonts w:hint="cs"/>
          <w:szCs w:val="24"/>
          <w:rtl/>
        </w:rPr>
        <w:t>וות דעת</w:t>
      </w:r>
      <w:r w:rsidRPr="00915AE1">
        <w:rPr>
          <w:rFonts w:hint="cs"/>
          <w:szCs w:val="24"/>
          <w:rtl/>
        </w:rPr>
        <w:t xml:space="preserve"> בנוגע לפרמטרים עיקריים; סיוע לרשות בהכנת הסקירות למועצה בנוגע להבדלים בין המודלים של הרשות לאלו של בעלי הרישיון ובכל נושא רלוונטי אחר לפי הצורך.</w:t>
      </w:r>
    </w:p>
    <w:p w14:paraId="6DEC0D28" w14:textId="77777777" w:rsidR="00EA0EE1" w:rsidRPr="00915AE1" w:rsidRDefault="00EA0EE1" w:rsidP="00EA0EE1">
      <w:pPr>
        <w:pStyle w:val="af1"/>
        <w:numPr>
          <w:ilvl w:val="0"/>
          <w:numId w:val="70"/>
        </w:numPr>
        <w:spacing w:line="360" w:lineRule="auto"/>
        <w:contextualSpacing w:val="0"/>
        <w:jc w:val="both"/>
        <w:rPr>
          <w:b/>
          <w:bCs/>
          <w:szCs w:val="24"/>
        </w:rPr>
      </w:pPr>
      <w:r w:rsidRPr="00915AE1">
        <w:rPr>
          <w:rFonts w:hint="cs"/>
          <w:szCs w:val="24"/>
          <w:rtl/>
        </w:rPr>
        <w:t xml:space="preserve">סיוע והכנת ניירות עמדה בנוגע למדיניות התעריפים והתשלומים שגובים בעלי הרישיונות מהצרכנים. </w:t>
      </w:r>
    </w:p>
    <w:p w14:paraId="13C1AEF8"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ניתוח דו"חות כספיים של בעלי רישיונות.</w:t>
      </w:r>
    </w:p>
    <w:p w14:paraId="08622841" w14:textId="77777777" w:rsidR="00EA0EE1" w:rsidRPr="00915AE1" w:rsidRDefault="00EA0EE1" w:rsidP="00EA0EE1">
      <w:pPr>
        <w:pStyle w:val="af1"/>
        <w:spacing w:line="360" w:lineRule="auto"/>
        <w:ind w:left="1080"/>
        <w:jc w:val="both"/>
        <w:rPr>
          <w:b/>
          <w:bCs/>
          <w:szCs w:val="24"/>
        </w:rPr>
      </w:pPr>
    </w:p>
    <w:p w14:paraId="38AEF605" w14:textId="77777777" w:rsidR="00EA0EE1" w:rsidRPr="00A73359" w:rsidRDefault="00EA0EE1" w:rsidP="00EA0EE1">
      <w:pPr>
        <w:pStyle w:val="af1"/>
        <w:numPr>
          <w:ilvl w:val="1"/>
          <w:numId w:val="69"/>
        </w:numPr>
        <w:spacing w:line="360" w:lineRule="auto"/>
        <w:contextualSpacing w:val="0"/>
        <w:jc w:val="both"/>
        <w:rPr>
          <w:b/>
          <w:bCs/>
          <w:szCs w:val="24"/>
          <w:rtl/>
        </w:rPr>
      </w:pPr>
      <w:r w:rsidRPr="00915AE1">
        <w:rPr>
          <w:rFonts w:hint="cs"/>
          <w:b/>
          <w:bCs/>
          <w:szCs w:val="24"/>
          <w:rtl/>
        </w:rPr>
        <w:t>ביצוע מעקב ובקרה אחר פעילות בעלי רישיונות</w:t>
      </w:r>
    </w:p>
    <w:p w14:paraId="2B20DE55" w14:textId="77777777" w:rsidR="00EA0EE1" w:rsidRPr="00915AE1" w:rsidRDefault="00EA0EE1" w:rsidP="00EA0EE1">
      <w:pPr>
        <w:pStyle w:val="af1"/>
        <w:numPr>
          <w:ilvl w:val="0"/>
          <w:numId w:val="70"/>
        </w:numPr>
        <w:spacing w:line="360" w:lineRule="auto"/>
        <w:contextualSpacing w:val="0"/>
        <w:jc w:val="both"/>
        <w:rPr>
          <w:szCs w:val="24"/>
        </w:rPr>
      </w:pPr>
      <w:r w:rsidRPr="00915AE1">
        <w:rPr>
          <w:szCs w:val="24"/>
          <w:rtl/>
        </w:rPr>
        <w:t xml:space="preserve">בדיקת עמידת </w:t>
      </w:r>
      <w:r w:rsidRPr="00915AE1">
        <w:rPr>
          <w:rFonts w:hint="cs"/>
          <w:szCs w:val="24"/>
          <w:rtl/>
        </w:rPr>
        <w:t>בעלי הרישיון</w:t>
      </w:r>
      <w:r w:rsidRPr="00915AE1">
        <w:rPr>
          <w:szCs w:val="24"/>
          <w:rtl/>
        </w:rPr>
        <w:t xml:space="preserve"> </w:t>
      </w:r>
      <w:r w:rsidRPr="00915AE1">
        <w:rPr>
          <w:rFonts w:hint="cs"/>
          <w:szCs w:val="24"/>
          <w:rtl/>
        </w:rPr>
        <w:t>בתנאיו:</w:t>
      </w:r>
      <w:r w:rsidRPr="00915AE1">
        <w:rPr>
          <w:szCs w:val="24"/>
          <w:rtl/>
        </w:rPr>
        <w:t xml:space="preserve"> </w:t>
      </w:r>
      <w:r w:rsidRPr="00915AE1">
        <w:rPr>
          <w:rFonts w:hint="cs"/>
          <w:szCs w:val="24"/>
          <w:rtl/>
        </w:rPr>
        <w:t xml:space="preserve">בחינת </w:t>
      </w:r>
      <w:r w:rsidRPr="00915AE1">
        <w:rPr>
          <w:szCs w:val="24"/>
          <w:rtl/>
        </w:rPr>
        <w:t>התקדמות הביצוע</w:t>
      </w:r>
      <w:r w:rsidRPr="00915AE1">
        <w:rPr>
          <w:rFonts w:hint="cs"/>
          <w:szCs w:val="24"/>
          <w:rtl/>
        </w:rPr>
        <w:t>,</w:t>
      </w:r>
      <w:r w:rsidRPr="00915AE1">
        <w:rPr>
          <w:szCs w:val="24"/>
          <w:rtl/>
        </w:rPr>
        <w:t xml:space="preserve"> </w:t>
      </w:r>
      <w:r w:rsidRPr="00915AE1">
        <w:rPr>
          <w:rFonts w:hint="cs"/>
          <w:szCs w:val="24"/>
          <w:rtl/>
        </w:rPr>
        <w:t xml:space="preserve">בחינת </w:t>
      </w:r>
      <w:r w:rsidRPr="00915AE1">
        <w:rPr>
          <w:szCs w:val="24"/>
          <w:rtl/>
        </w:rPr>
        <w:t xml:space="preserve">עמידת </w:t>
      </w:r>
      <w:r w:rsidRPr="00915AE1">
        <w:rPr>
          <w:rFonts w:hint="cs"/>
          <w:szCs w:val="24"/>
          <w:rtl/>
        </w:rPr>
        <w:t>בעל רישיון</w:t>
      </w:r>
      <w:r w:rsidRPr="00915AE1">
        <w:rPr>
          <w:szCs w:val="24"/>
          <w:rtl/>
        </w:rPr>
        <w:t xml:space="preserve"> ב</w:t>
      </w:r>
      <w:r w:rsidRPr="00915AE1">
        <w:rPr>
          <w:rFonts w:hint="cs"/>
          <w:szCs w:val="24"/>
          <w:rtl/>
        </w:rPr>
        <w:t xml:space="preserve">תכניות העבודה, בביצוע מטלות כלכליות והנדסיות ובתנאי הרישיון בכלל. </w:t>
      </w:r>
    </w:p>
    <w:p w14:paraId="26FE256B"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בדיקת עמידת בעל הרישיון בחובת דיווח בהתאם לתנאים המפורטים ברישיון, בחינת אמינות הדיווחים, לרבות ביקורות במשרדי בעלי הרישיונות.</w:t>
      </w:r>
    </w:p>
    <w:p w14:paraId="7EEE38BB" w14:textId="77777777" w:rsidR="00EA0EE1" w:rsidRPr="00915AE1" w:rsidRDefault="00EA0EE1" w:rsidP="00EA0EE1">
      <w:pPr>
        <w:pStyle w:val="af1"/>
        <w:numPr>
          <w:ilvl w:val="0"/>
          <w:numId w:val="70"/>
        </w:numPr>
        <w:spacing w:line="360" w:lineRule="auto"/>
        <w:contextualSpacing w:val="0"/>
        <w:jc w:val="both"/>
        <w:rPr>
          <w:szCs w:val="24"/>
        </w:rPr>
      </w:pPr>
      <w:r w:rsidRPr="00915AE1">
        <w:rPr>
          <w:szCs w:val="24"/>
          <w:rtl/>
        </w:rPr>
        <w:t>בדיקת הדו</w:t>
      </w:r>
      <w:r w:rsidRPr="00915AE1">
        <w:rPr>
          <w:rFonts w:hint="cs"/>
          <w:szCs w:val="24"/>
          <w:rtl/>
        </w:rPr>
        <w:t>"</w:t>
      </w:r>
      <w:r w:rsidRPr="00915AE1">
        <w:rPr>
          <w:szCs w:val="24"/>
          <w:rtl/>
        </w:rPr>
        <w:t xml:space="preserve">חות הכספיים בהתייחס להתחייבות </w:t>
      </w:r>
      <w:r w:rsidRPr="00915AE1">
        <w:rPr>
          <w:rFonts w:hint="cs"/>
          <w:szCs w:val="24"/>
          <w:rtl/>
        </w:rPr>
        <w:t>בעלי רישיונות</w:t>
      </w:r>
      <w:r w:rsidRPr="00915AE1">
        <w:rPr>
          <w:szCs w:val="24"/>
          <w:rtl/>
        </w:rPr>
        <w:t xml:space="preserve"> בר</w:t>
      </w:r>
      <w:r w:rsidRPr="00915AE1">
        <w:rPr>
          <w:rFonts w:hint="cs"/>
          <w:szCs w:val="24"/>
          <w:rtl/>
        </w:rPr>
        <w:t>י</w:t>
      </w:r>
      <w:r w:rsidRPr="00915AE1">
        <w:rPr>
          <w:szCs w:val="24"/>
          <w:rtl/>
        </w:rPr>
        <w:t>שיו</w:t>
      </w:r>
      <w:r w:rsidRPr="00915AE1">
        <w:rPr>
          <w:rFonts w:hint="cs"/>
          <w:szCs w:val="24"/>
          <w:rtl/>
        </w:rPr>
        <w:t xml:space="preserve">נותיהם. </w:t>
      </w:r>
    </w:p>
    <w:p w14:paraId="14036D59" w14:textId="77777777" w:rsidR="00EA0EE1" w:rsidRPr="00915AE1" w:rsidRDefault="00EA0EE1" w:rsidP="00EA0EE1">
      <w:pPr>
        <w:pStyle w:val="af1"/>
        <w:numPr>
          <w:ilvl w:val="0"/>
          <w:numId w:val="70"/>
        </w:numPr>
        <w:spacing w:line="360" w:lineRule="auto"/>
        <w:contextualSpacing w:val="0"/>
        <w:jc w:val="both"/>
        <w:rPr>
          <w:szCs w:val="24"/>
        </w:rPr>
      </w:pPr>
      <w:r w:rsidRPr="00915AE1">
        <w:rPr>
          <w:szCs w:val="24"/>
          <w:rtl/>
        </w:rPr>
        <w:t>בדיקה ועדכון התעריפים בהתאם לר</w:t>
      </w:r>
      <w:r w:rsidRPr="00915AE1">
        <w:rPr>
          <w:rFonts w:hint="cs"/>
          <w:szCs w:val="24"/>
          <w:rtl/>
        </w:rPr>
        <w:t>י</w:t>
      </w:r>
      <w:r w:rsidRPr="00915AE1">
        <w:rPr>
          <w:szCs w:val="24"/>
          <w:rtl/>
        </w:rPr>
        <w:t>שיון</w:t>
      </w:r>
      <w:r w:rsidRPr="00915AE1">
        <w:rPr>
          <w:rFonts w:hint="cs"/>
          <w:szCs w:val="24"/>
          <w:rtl/>
        </w:rPr>
        <w:t>.</w:t>
      </w:r>
    </w:p>
    <w:p w14:paraId="6286BC48"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 xml:space="preserve">הצגת דו"ח השוואתי של כל בעלי הרישיון המרכז את כל הפרמטרים לבדיקה. </w:t>
      </w:r>
    </w:p>
    <w:p w14:paraId="65F204E6" w14:textId="77777777" w:rsidR="00EA0EE1" w:rsidRDefault="00EA0EE1" w:rsidP="00EA0EE1">
      <w:pPr>
        <w:pStyle w:val="af1"/>
        <w:numPr>
          <w:ilvl w:val="0"/>
          <w:numId w:val="70"/>
        </w:numPr>
        <w:spacing w:line="360" w:lineRule="auto"/>
        <w:contextualSpacing w:val="0"/>
        <w:jc w:val="both"/>
        <w:rPr>
          <w:szCs w:val="24"/>
        </w:rPr>
      </w:pPr>
      <w:r w:rsidRPr="00915AE1">
        <w:rPr>
          <w:rFonts w:hint="cs"/>
          <w:szCs w:val="24"/>
          <w:rtl/>
        </w:rPr>
        <w:t>ייעוץ והגשת חו</w:t>
      </w:r>
      <w:r>
        <w:rPr>
          <w:rFonts w:hint="cs"/>
          <w:szCs w:val="24"/>
          <w:rtl/>
        </w:rPr>
        <w:t>"</w:t>
      </w:r>
      <w:r w:rsidRPr="00915AE1">
        <w:rPr>
          <w:rFonts w:hint="cs"/>
          <w:szCs w:val="24"/>
          <w:rtl/>
        </w:rPr>
        <w:t>ד לרשות בנושאים שונים.</w:t>
      </w:r>
    </w:p>
    <w:p w14:paraId="10B2D73B" w14:textId="77777777" w:rsidR="00EA0EE1" w:rsidRPr="00915AE1" w:rsidRDefault="00EA0EE1" w:rsidP="00EA0EE1">
      <w:pPr>
        <w:pStyle w:val="af1"/>
        <w:spacing w:line="360" w:lineRule="auto"/>
        <w:ind w:left="1080"/>
        <w:contextualSpacing w:val="0"/>
        <w:jc w:val="both"/>
        <w:rPr>
          <w:szCs w:val="24"/>
        </w:rPr>
      </w:pPr>
    </w:p>
    <w:p w14:paraId="37F7A696" w14:textId="77777777" w:rsidR="00EA0EE1" w:rsidRPr="00915AE1" w:rsidRDefault="00EA0EE1" w:rsidP="00EA0EE1">
      <w:pPr>
        <w:pStyle w:val="af1"/>
        <w:numPr>
          <w:ilvl w:val="1"/>
          <w:numId w:val="69"/>
        </w:numPr>
        <w:spacing w:line="360" w:lineRule="auto"/>
        <w:contextualSpacing w:val="0"/>
        <w:jc w:val="both"/>
        <w:rPr>
          <w:b/>
          <w:bCs/>
          <w:szCs w:val="24"/>
        </w:rPr>
      </w:pPr>
      <w:r w:rsidRPr="00915AE1">
        <w:rPr>
          <w:rFonts w:hint="cs"/>
          <w:b/>
          <w:bCs/>
          <w:szCs w:val="24"/>
          <w:rtl/>
        </w:rPr>
        <w:t xml:space="preserve"> ניתוח מקטע השיווק. </w:t>
      </w:r>
    </w:p>
    <w:p w14:paraId="32BE8C27" w14:textId="225509C5" w:rsidR="00EA0EE1" w:rsidRPr="00915AE1" w:rsidRDefault="00EA0EE1" w:rsidP="001C7450">
      <w:pPr>
        <w:pStyle w:val="af1"/>
        <w:numPr>
          <w:ilvl w:val="0"/>
          <w:numId w:val="70"/>
        </w:numPr>
        <w:spacing w:line="360" w:lineRule="auto"/>
        <w:contextualSpacing w:val="0"/>
        <w:jc w:val="both"/>
        <w:rPr>
          <w:szCs w:val="24"/>
        </w:rPr>
      </w:pPr>
      <w:r w:rsidRPr="00915AE1">
        <w:rPr>
          <w:rFonts w:hint="cs"/>
          <w:szCs w:val="24"/>
          <w:rtl/>
        </w:rPr>
        <w:t>מתן חו</w:t>
      </w:r>
      <w:r w:rsidR="00815284">
        <w:rPr>
          <w:rFonts w:hint="cs"/>
          <w:szCs w:val="24"/>
          <w:rtl/>
        </w:rPr>
        <w:t xml:space="preserve">ות </w:t>
      </w:r>
      <w:r w:rsidRPr="00915AE1">
        <w:rPr>
          <w:rFonts w:hint="cs"/>
          <w:szCs w:val="24"/>
          <w:rtl/>
        </w:rPr>
        <w:t>ד</w:t>
      </w:r>
      <w:r w:rsidR="00815284">
        <w:rPr>
          <w:rFonts w:hint="cs"/>
          <w:szCs w:val="24"/>
          <w:rtl/>
        </w:rPr>
        <w:t>עת</w:t>
      </w:r>
      <w:r w:rsidRPr="00915AE1">
        <w:rPr>
          <w:rFonts w:hint="cs"/>
          <w:szCs w:val="24"/>
          <w:rtl/>
        </w:rPr>
        <w:t xml:space="preserve"> בהיקף התחרות במקטע השיווק.</w:t>
      </w:r>
    </w:p>
    <w:p w14:paraId="53138ED5" w14:textId="77777777" w:rsidR="00EA0EE1" w:rsidRDefault="00EA0EE1" w:rsidP="00EA0EE1">
      <w:pPr>
        <w:pStyle w:val="af1"/>
        <w:numPr>
          <w:ilvl w:val="0"/>
          <w:numId w:val="70"/>
        </w:numPr>
        <w:spacing w:line="360" w:lineRule="auto"/>
        <w:contextualSpacing w:val="0"/>
        <w:jc w:val="both"/>
        <w:rPr>
          <w:szCs w:val="24"/>
        </w:rPr>
      </w:pPr>
      <w:r w:rsidRPr="00915AE1">
        <w:rPr>
          <w:rFonts w:hint="cs"/>
          <w:szCs w:val="24"/>
          <w:rtl/>
        </w:rPr>
        <w:t>סיוע לרשות בקביעת אמות המידה לשירות על ידי המשווק.</w:t>
      </w:r>
    </w:p>
    <w:p w14:paraId="305B52FA" w14:textId="77777777" w:rsidR="00EA0EE1" w:rsidRPr="00915AE1" w:rsidRDefault="00EA0EE1" w:rsidP="00EA0EE1">
      <w:pPr>
        <w:pStyle w:val="af1"/>
        <w:spacing w:line="360" w:lineRule="auto"/>
        <w:ind w:left="1080"/>
        <w:contextualSpacing w:val="0"/>
        <w:jc w:val="both"/>
        <w:rPr>
          <w:szCs w:val="24"/>
        </w:rPr>
      </w:pPr>
    </w:p>
    <w:p w14:paraId="3A8B133E" w14:textId="77777777" w:rsidR="00EA0EE1" w:rsidRDefault="00EA0EE1" w:rsidP="00EA0EE1">
      <w:pPr>
        <w:pStyle w:val="af1"/>
        <w:numPr>
          <w:ilvl w:val="1"/>
          <w:numId w:val="69"/>
        </w:numPr>
        <w:spacing w:line="360" w:lineRule="auto"/>
        <w:contextualSpacing w:val="0"/>
        <w:jc w:val="both"/>
        <w:rPr>
          <w:b/>
          <w:bCs/>
          <w:szCs w:val="24"/>
        </w:rPr>
      </w:pPr>
      <w:r w:rsidRPr="00915AE1">
        <w:rPr>
          <w:rFonts w:hint="cs"/>
          <w:b/>
          <w:bCs/>
          <w:szCs w:val="24"/>
          <w:rtl/>
        </w:rPr>
        <w:t xml:space="preserve">ייעוץ לרשות </w:t>
      </w:r>
      <w:r>
        <w:rPr>
          <w:rFonts w:hint="cs"/>
          <w:b/>
          <w:bCs/>
          <w:szCs w:val="24"/>
          <w:rtl/>
        </w:rPr>
        <w:t>ו/</w:t>
      </w:r>
      <w:r w:rsidRPr="00915AE1">
        <w:rPr>
          <w:rFonts w:hint="cs"/>
          <w:b/>
          <w:bCs/>
          <w:szCs w:val="24"/>
          <w:rtl/>
        </w:rPr>
        <w:t xml:space="preserve">או ליועצים חיצוניים אחרים של הרשות בסוגיות כלכליות, טכנו </w:t>
      </w:r>
      <w:r w:rsidRPr="00915AE1">
        <w:rPr>
          <w:b/>
          <w:bCs/>
          <w:szCs w:val="24"/>
          <w:rtl/>
        </w:rPr>
        <w:t>–</w:t>
      </w:r>
      <w:r w:rsidRPr="00915AE1">
        <w:rPr>
          <w:rFonts w:hint="cs"/>
          <w:b/>
          <w:bCs/>
          <w:szCs w:val="24"/>
          <w:rtl/>
        </w:rPr>
        <w:t xml:space="preserve"> כלכליות, חשבונאיות, פיננסיות ורגולטוריות בכל נושא אחר שיידרש.</w:t>
      </w:r>
    </w:p>
    <w:p w14:paraId="046E03E0" w14:textId="77777777" w:rsidR="00EA0EE1" w:rsidRDefault="00EA0EE1" w:rsidP="00EA0EE1">
      <w:pPr>
        <w:pStyle w:val="af1"/>
        <w:spacing w:line="360" w:lineRule="auto"/>
        <w:ind w:left="432" w:right="720"/>
        <w:jc w:val="both"/>
        <w:rPr>
          <w:b/>
          <w:bCs/>
          <w:szCs w:val="24"/>
        </w:rPr>
      </w:pPr>
    </w:p>
    <w:p w14:paraId="0B974D65" w14:textId="42325677" w:rsidR="00EA0EE1" w:rsidRPr="00A73359" w:rsidRDefault="00EA0EE1" w:rsidP="00EA0EE1">
      <w:pPr>
        <w:pStyle w:val="af1"/>
        <w:numPr>
          <w:ilvl w:val="1"/>
          <w:numId w:val="69"/>
        </w:numPr>
        <w:spacing w:line="360" w:lineRule="auto"/>
        <w:contextualSpacing w:val="0"/>
        <w:jc w:val="both"/>
        <w:rPr>
          <w:rtl/>
        </w:rPr>
      </w:pPr>
      <w:r w:rsidRPr="00164279">
        <w:rPr>
          <w:rFonts w:hint="eastAsia"/>
          <w:b/>
          <w:bCs/>
          <w:szCs w:val="24"/>
          <w:rtl/>
        </w:rPr>
        <w:t>תיעוד</w:t>
      </w:r>
      <w:r w:rsidRPr="00164279">
        <w:rPr>
          <w:b/>
          <w:bCs/>
          <w:szCs w:val="24"/>
          <w:rtl/>
        </w:rPr>
        <w:t xml:space="preserve">: </w:t>
      </w:r>
      <w:r w:rsidRPr="008047D0">
        <w:rPr>
          <w:b/>
          <w:bCs/>
          <w:szCs w:val="24"/>
          <w:rtl/>
        </w:rPr>
        <w:t xml:space="preserve">תיעוד </w:t>
      </w:r>
      <w:r w:rsidRPr="008047D0">
        <w:rPr>
          <w:rFonts w:hint="eastAsia"/>
          <w:b/>
          <w:bCs/>
          <w:szCs w:val="24"/>
          <w:rtl/>
        </w:rPr>
        <w:t>העבודה</w:t>
      </w:r>
      <w:r w:rsidRPr="008047D0">
        <w:rPr>
          <w:b/>
          <w:bCs/>
          <w:szCs w:val="24"/>
          <w:rtl/>
        </w:rPr>
        <w:t xml:space="preserve"> יכלול סיכומי ישיבות שישלחו לנוכחים בדואר אלקטרוני </w:t>
      </w:r>
      <w:r w:rsidRPr="008047D0">
        <w:rPr>
          <w:rFonts w:hint="eastAsia"/>
          <w:b/>
          <w:bCs/>
          <w:szCs w:val="24"/>
          <w:u w:val="single"/>
          <w:rtl/>
        </w:rPr>
        <w:t>ב</w:t>
      </w:r>
      <w:r w:rsidRPr="008047D0">
        <w:rPr>
          <w:b/>
          <w:bCs/>
          <w:szCs w:val="24"/>
          <w:u w:val="single"/>
          <w:rtl/>
        </w:rPr>
        <w:t>תוך ש</w:t>
      </w:r>
      <w:r w:rsidRPr="008047D0">
        <w:rPr>
          <w:b/>
          <w:bCs/>
          <w:szCs w:val="24"/>
          <w:u w:val="single"/>
          <w:rtl/>
          <w:lang w:val="fr-FR"/>
        </w:rPr>
        <w:t>ל</w:t>
      </w:r>
      <w:r w:rsidR="00302A2F">
        <w:rPr>
          <w:rFonts w:hint="cs"/>
          <w:b/>
          <w:bCs/>
          <w:szCs w:val="24"/>
          <w:u w:val="single"/>
          <w:rtl/>
          <w:lang w:val="fr-FR"/>
        </w:rPr>
        <w:t>ו</w:t>
      </w:r>
      <w:r w:rsidRPr="008047D0">
        <w:rPr>
          <w:b/>
          <w:bCs/>
          <w:szCs w:val="24"/>
          <w:u w:val="single"/>
          <w:rtl/>
          <w:lang w:val="fr-FR"/>
        </w:rPr>
        <w:t>שה ימי</w:t>
      </w:r>
      <w:r w:rsidRPr="008047D0">
        <w:rPr>
          <w:b/>
          <w:bCs/>
          <w:szCs w:val="24"/>
          <w:u w:val="single"/>
          <w:rtl/>
        </w:rPr>
        <w:t xml:space="preserve"> עבודה</w:t>
      </w:r>
      <w:r w:rsidRPr="008047D0">
        <w:rPr>
          <w:b/>
          <w:bCs/>
          <w:szCs w:val="24"/>
          <w:rtl/>
        </w:rPr>
        <w:t>. הסיכומים יכללו תוכן הדיון, הצעות</w:t>
      </w:r>
      <w:r w:rsidR="00302A2F">
        <w:rPr>
          <w:rFonts w:hint="cs"/>
          <w:b/>
          <w:bCs/>
          <w:szCs w:val="24"/>
          <w:rtl/>
        </w:rPr>
        <w:t>,</w:t>
      </w:r>
      <w:r w:rsidRPr="008047D0">
        <w:rPr>
          <w:b/>
          <w:bCs/>
          <w:szCs w:val="24"/>
          <w:rtl/>
        </w:rPr>
        <w:t xml:space="preserve"> החלטות ומטלות לביצוע. המציע יעביר לממונה מטעם הרשות את ההצעות והחלופות המתבקשות לכדי קבלת תוצר שיהא מקובל על הרשות וייתן מענה לדרישות </w:t>
      </w:r>
      <w:r w:rsidRPr="00302A2F">
        <w:rPr>
          <w:b/>
          <w:bCs/>
          <w:szCs w:val="24"/>
          <w:rtl/>
        </w:rPr>
        <w:t>נ</w:t>
      </w:r>
      <w:r w:rsidRPr="009B4DDA">
        <w:rPr>
          <w:b/>
          <w:bCs/>
          <w:szCs w:val="24"/>
          <w:rtl/>
        </w:rPr>
        <w:t>ש</w:t>
      </w:r>
      <w:r w:rsidRPr="00302A2F">
        <w:rPr>
          <w:b/>
          <w:bCs/>
          <w:szCs w:val="24"/>
          <w:rtl/>
        </w:rPr>
        <w:t>וא</w:t>
      </w:r>
      <w:r w:rsidRPr="00302A2F">
        <w:rPr>
          <w:rFonts w:ascii="Arial" w:hAnsi="Arial"/>
          <w:b/>
          <w:bCs/>
          <w:szCs w:val="24"/>
          <w:rtl/>
        </w:rPr>
        <w:t xml:space="preserve"> </w:t>
      </w:r>
      <w:r w:rsidRPr="009B4DDA">
        <w:rPr>
          <w:b/>
          <w:bCs/>
          <w:szCs w:val="24"/>
          <w:rtl/>
        </w:rPr>
        <w:t>מכרז זה</w:t>
      </w:r>
      <w:r w:rsidRPr="00A73359">
        <w:rPr>
          <w:szCs w:val="24"/>
          <w:rtl/>
        </w:rPr>
        <w:t>, החומרים יוגשו בדו"חות מסודרים ובעותקים בהתאם לנדרש על ידי הממונה מטעם הרשות.</w:t>
      </w:r>
    </w:p>
    <w:p w14:paraId="4680C4D4" w14:textId="77777777" w:rsidR="00EA0EE1" w:rsidRPr="00915AE1" w:rsidRDefault="00EA0EE1" w:rsidP="00EA0EE1">
      <w:pPr>
        <w:pStyle w:val="Normal1"/>
        <w:spacing w:before="0" w:line="360" w:lineRule="auto"/>
        <w:ind w:left="232" w:hanging="232"/>
        <w:rPr>
          <w:rFonts w:ascii="Arial" w:hAnsi="Arial"/>
          <w:b/>
          <w:bCs/>
          <w:sz w:val="24"/>
          <w:rtl/>
          <w:lang w:eastAsia="en-US"/>
        </w:rPr>
      </w:pPr>
    </w:p>
    <w:p w14:paraId="3CE980D8" w14:textId="6F00EBFE" w:rsidR="00846CA9" w:rsidRPr="00314B9E" w:rsidRDefault="00EA0EE1" w:rsidP="009B4DDA">
      <w:pPr>
        <w:spacing w:line="360" w:lineRule="auto"/>
        <w:contextualSpacing/>
        <w:jc w:val="both"/>
        <w:outlineLvl w:val="0"/>
        <w:rPr>
          <w:rFonts w:asciiTheme="majorBidi" w:hAnsiTheme="majorBidi"/>
          <w:szCs w:val="24"/>
          <w:highlight w:val="yellow"/>
        </w:rPr>
      </w:pPr>
      <w:r w:rsidRPr="00A73359">
        <w:rPr>
          <w:rFonts w:hint="eastAsia"/>
          <w:b/>
          <w:bCs/>
          <w:szCs w:val="24"/>
          <w:rtl/>
        </w:rPr>
        <w:t>גיבוי</w:t>
      </w:r>
      <w:r w:rsidRPr="00A73359">
        <w:rPr>
          <w:szCs w:val="24"/>
          <w:rtl/>
        </w:rPr>
        <w:t>: ה</w:t>
      </w:r>
      <w:r w:rsidRPr="00A73359">
        <w:rPr>
          <w:rFonts w:hint="eastAsia"/>
          <w:szCs w:val="24"/>
          <w:rtl/>
        </w:rPr>
        <w:t>מציע</w:t>
      </w:r>
      <w:r w:rsidRPr="00A73359">
        <w:rPr>
          <w:szCs w:val="24"/>
          <w:rtl/>
        </w:rPr>
        <w:t xml:space="preserve"> יפרט את אמצעי הגיבוי </w:t>
      </w:r>
      <w:r w:rsidR="00302A2F">
        <w:rPr>
          <w:rFonts w:hint="cs"/>
          <w:szCs w:val="24"/>
          <w:rtl/>
        </w:rPr>
        <w:t>למנהל</w:t>
      </w:r>
      <w:r w:rsidRPr="00A73359">
        <w:rPr>
          <w:szCs w:val="24"/>
          <w:rtl/>
        </w:rPr>
        <w:t xml:space="preserve"> </w:t>
      </w:r>
      <w:r w:rsidRPr="00A73359">
        <w:rPr>
          <w:rFonts w:hint="eastAsia"/>
          <w:szCs w:val="24"/>
          <w:rtl/>
        </w:rPr>
        <w:t>הצוות</w:t>
      </w:r>
      <w:r w:rsidRPr="00A73359">
        <w:rPr>
          <w:szCs w:val="24"/>
          <w:rtl/>
        </w:rPr>
        <w:t xml:space="preserve"> ולצוות במקרה שיפסיקו את עבודתם בחברה. על ה</w:t>
      </w:r>
      <w:r w:rsidRPr="00A73359">
        <w:rPr>
          <w:rFonts w:hint="eastAsia"/>
          <w:szCs w:val="24"/>
          <w:rtl/>
        </w:rPr>
        <w:t>יועץ</w:t>
      </w:r>
      <w:r w:rsidRPr="00A73359">
        <w:rPr>
          <w:szCs w:val="24"/>
          <w:rtl/>
        </w:rPr>
        <w:t xml:space="preserve"> להתחייב להעמיד לרשות האגף עובד חליפי ברמה המקבילה </w:t>
      </w:r>
      <w:r>
        <w:rPr>
          <w:rFonts w:hint="cs"/>
          <w:szCs w:val="24"/>
          <w:rtl/>
        </w:rPr>
        <w:t xml:space="preserve">או גבוהה יותר </w:t>
      </w:r>
      <w:r w:rsidRPr="00A73359">
        <w:rPr>
          <w:szCs w:val="24"/>
          <w:rtl/>
        </w:rPr>
        <w:t>תוך פרק זמן סביר מעת שיידרש לכך. על ה</w:t>
      </w:r>
      <w:r w:rsidRPr="00A73359">
        <w:rPr>
          <w:rFonts w:hint="eastAsia"/>
          <w:szCs w:val="24"/>
          <w:rtl/>
        </w:rPr>
        <w:t>מציע</w:t>
      </w:r>
      <w:r w:rsidRPr="00A73359">
        <w:rPr>
          <w:szCs w:val="24"/>
          <w:rtl/>
        </w:rPr>
        <w:t xml:space="preserve"> לפרט את היערכותו ויכולתו לביצוע האמור.</w:t>
      </w:r>
    </w:p>
    <w:p w14:paraId="6500A340" w14:textId="77777777" w:rsidR="005E2D33" w:rsidRPr="00314B9E"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6483C4B6"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9FAFD95" w14:textId="7118C77F" w:rsidR="00EA0EE1" w:rsidRPr="009B4DDA" w:rsidRDefault="00EA0EE1" w:rsidP="009B4DDA">
      <w:pPr>
        <w:autoSpaceDE w:val="0"/>
        <w:autoSpaceDN w:val="0"/>
        <w:adjustRightInd w:val="0"/>
        <w:spacing w:line="360" w:lineRule="auto"/>
        <w:jc w:val="both"/>
        <w:rPr>
          <w:rFonts w:ascii="David"/>
          <w:szCs w:val="24"/>
          <w:rtl/>
        </w:rPr>
      </w:pPr>
      <w:r w:rsidRPr="009B4DDA">
        <w:rPr>
          <w:rFonts w:ascii="David" w:hint="eastAsia"/>
          <w:szCs w:val="24"/>
          <w:rtl/>
        </w:rPr>
        <w:t>הרשות</w:t>
      </w:r>
      <w:r w:rsidRPr="009B4DDA">
        <w:rPr>
          <w:rFonts w:ascii="David"/>
          <w:szCs w:val="24"/>
          <w:rtl/>
        </w:rPr>
        <w:t xml:space="preserve">  ת</w:t>
      </w:r>
      <w:r w:rsidRPr="009B4DDA">
        <w:rPr>
          <w:rFonts w:ascii="David" w:hint="eastAsia"/>
          <w:szCs w:val="24"/>
          <w:rtl/>
        </w:rPr>
        <w:t>רכוש</w:t>
      </w:r>
      <w:r w:rsidRPr="009B4DDA">
        <w:rPr>
          <w:rFonts w:ascii="David"/>
          <w:szCs w:val="24"/>
          <w:rtl/>
        </w:rPr>
        <w:t xml:space="preserve"> </w:t>
      </w:r>
      <w:r w:rsidRPr="009B4DDA">
        <w:rPr>
          <w:rFonts w:ascii="David" w:hint="eastAsia"/>
          <w:szCs w:val="24"/>
          <w:rtl/>
        </w:rPr>
        <w:t>מהזוכה</w:t>
      </w:r>
      <w:r w:rsidRPr="009B4DDA">
        <w:rPr>
          <w:rFonts w:ascii="David"/>
          <w:szCs w:val="24"/>
          <w:rtl/>
        </w:rPr>
        <w:t xml:space="preserve"> </w:t>
      </w:r>
      <w:r w:rsidRPr="009B4DDA">
        <w:rPr>
          <w:rFonts w:ascii="David" w:hint="eastAsia"/>
          <w:szCs w:val="24"/>
          <w:rtl/>
        </w:rPr>
        <w:t>שירותי</w:t>
      </w:r>
      <w:r w:rsidRPr="009B4DDA">
        <w:rPr>
          <w:rFonts w:ascii="David"/>
          <w:szCs w:val="24"/>
          <w:rtl/>
        </w:rPr>
        <w:t xml:space="preserve"> </w:t>
      </w:r>
      <w:r w:rsidRPr="009B4DDA">
        <w:rPr>
          <w:rFonts w:ascii="David" w:hint="eastAsia"/>
          <w:szCs w:val="24"/>
          <w:rtl/>
        </w:rPr>
        <w:t>ייעוץ</w:t>
      </w:r>
      <w:r w:rsidRPr="009B4DDA">
        <w:rPr>
          <w:rFonts w:ascii="David"/>
          <w:szCs w:val="24"/>
          <w:rtl/>
        </w:rPr>
        <w:t xml:space="preserve"> כלכלי, חשבונאי, טכנו – כלכלי ורגולטורי </w:t>
      </w:r>
      <w:r w:rsidRPr="009B4DDA">
        <w:rPr>
          <w:rFonts w:ascii="David" w:hint="eastAsia"/>
          <w:szCs w:val="24"/>
          <w:rtl/>
        </w:rPr>
        <w:t>בהיקף</w:t>
      </w:r>
      <w:r w:rsidRPr="009B4DDA">
        <w:rPr>
          <w:rFonts w:ascii="David"/>
          <w:szCs w:val="24"/>
          <w:rtl/>
        </w:rPr>
        <w:t xml:space="preserve"> </w:t>
      </w:r>
      <w:r w:rsidRPr="009B4DDA">
        <w:rPr>
          <w:rFonts w:ascii="David" w:hint="eastAsia"/>
          <w:szCs w:val="24"/>
          <w:rtl/>
        </w:rPr>
        <w:t>של</w:t>
      </w:r>
      <w:r w:rsidRPr="009B4DDA">
        <w:rPr>
          <w:rFonts w:ascii="David"/>
          <w:szCs w:val="24"/>
          <w:rtl/>
        </w:rPr>
        <w:t xml:space="preserve"> 100 </w:t>
      </w:r>
      <w:r w:rsidRPr="009B4DDA">
        <w:rPr>
          <w:rFonts w:ascii="David" w:hint="eastAsia"/>
          <w:szCs w:val="24"/>
          <w:rtl/>
        </w:rPr>
        <w:t>שעות</w:t>
      </w:r>
      <w:r w:rsidRPr="009B4DDA">
        <w:rPr>
          <w:rFonts w:ascii="David"/>
          <w:szCs w:val="24"/>
          <w:rtl/>
        </w:rPr>
        <w:t xml:space="preserve"> </w:t>
      </w:r>
      <w:r w:rsidRPr="009B4DDA">
        <w:rPr>
          <w:rFonts w:ascii="David" w:hint="eastAsia"/>
          <w:szCs w:val="24"/>
          <w:rtl/>
        </w:rPr>
        <w:t>עבודה</w:t>
      </w:r>
      <w:r w:rsidRPr="009B4DDA">
        <w:rPr>
          <w:rFonts w:ascii="David"/>
          <w:szCs w:val="24"/>
          <w:rtl/>
        </w:rPr>
        <w:t xml:space="preserve"> חודשיות </w:t>
      </w:r>
      <w:r w:rsidRPr="009B4DDA">
        <w:rPr>
          <w:rFonts w:ascii="David" w:hint="eastAsia"/>
          <w:szCs w:val="24"/>
          <w:rtl/>
        </w:rPr>
        <w:t>לכל</w:t>
      </w:r>
      <w:r w:rsidRPr="009B4DDA">
        <w:rPr>
          <w:rFonts w:ascii="David"/>
          <w:szCs w:val="24"/>
          <w:rtl/>
        </w:rPr>
        <w:t xml:space="preserve"> </w:t>
      </w:r>
      <w:r w:rsidRPr="009B4DDA">
        <w:rPr>
          <w:rFonts w:ascii="David" w:hint="eastAsia"/>
          <w:szCs w:val="24"/>
          <w:rtl/>
        </w:rPr>
        <w:t>היותר</w:t>
      </w:r>
      <w:r w:rsidRPr="009B4DDA">
        <w:rPr>
          <w:rFonts w:ascii="David"/>
          <w:szCs w:val="24"/>
          <w:rtl/>
        </w:rPr>
        <w:t xml:space="preserve"> </w:t>
      </w:r>
      <w:r w:rsidRPr="009B4DDA">
        <w:rPr>
          <w:rFonts w:ascii="David" w:hint="eastAsia"/>
          <w:szCs w:val="24"/>
          <w:rtl/>
        </w:rPr>
        <w:t>לכלל</w:t>
      </w:r>
      <w:r w:rsidRPr="009B4DDA">
        <w:rPr>
          <w:rFonts w:ascii="David"/>
          <w:szCs w:val="24"/>
          <w:rtl/>
        </w:rPr>
        <w:t xml:space="preserve"> </w:t>
      </w:r>
      <w:r w:rsidRPr="009B4DDA">
        <w:rPr>
          <w:rFonts w:ascii="David" w:hint="eastAsia"/>
          <w:szCs w:val="24"/>
          <w:rtl/>
        </w:rPr>
        <w:t>הצוות</w:t>
      </w:r>
      <w:r w:rsidR="006C7275" w:rsidRPr="006C7275">
        <w:rPr>
          <w:rFonts w:ascii="David"/>
          <w:szCs w:val="24"/>
          <w:rtl/>
        </w:rPr>
        <w:t xml:space="preserve"> </w:t>
      </w:r>
      <w:r w:rsidRPr="009B4DDA">
        <w:rPr>
          <w:rFonts w:ascii="David" w:hint="eastAsia"/>
          <w:szCs w:val="24"/>
          <w:rtl/>
        </w:rPr>
        <w:t>לכל</w:t>
      </w:r>
      <w:r w:rsidRPr="009B4DDA">
        <w:rPr>
          <w:rFonts w:ascii="David"/>
          <w:szCs w:val="24"/>
          <w:rtl/>
        </w:rPr>
        <w:t xml:space="preserve"> </w:t>
      </w:r>
      <w:r w:rsidRPr="009B4DDA">
        <w:rPr>
          <w:rFonts w:ascii="David" w:hint="eastAsia"/>
          <w:szCs w:val="24"/>
          <w:rtl/>
        </w:rPr>
        <w:t>תקופת</w:t>
      </w:r>
      <w:r w:rsidRPr="009B4DDA">
        <w:rPr>
          <w:rFonts w:ascii="David"/>
          <w:szCs w:val="24"/>
          <w:rtl/>
        </w:rPr>
        <w:t xml:space="preserve"> </w:t>
      </w:r>
      <w:r w:rsidRPr="009B4DDA">
        <w:rPr>
          <w:rFonts w:ascii="David" w:hint="eastAsia"/>
          <w:szCs w:val="24"/>
          <w:rtl/>
        </w:rPr>
        <w:t>ההתקשרות</w:t>
      </w:r>
      <w:r w:rsidRPr="009B4DDA">
        <w:rPr>
          <w:rFonts w:ascii="David"/>
          <w:szCs w:val="24"/>
          <w:rtl/>
        </w:rPr>
        <w:t xml:space="preserve">, </w:t>
      </w:r>
      <w:r w:rsidRPr="009B4DDA">
        <w:rPr>
          <w:rFonts w:ascii="David" w:hint="eastAsia"/>
          <w:szCs w:val="24"/>
          <w:rtl/>
        </w:rPr>
        <w:t>לרבות</w:t>
      </w:r>
      <w:r w:rsidRPr="009B4DDA">
        <w:rPr>
          <w:rFonts w:ascii="David"/>
          <w:szCs w:val="24"/>
          <w:rtl/>
        </w:rPr>
        <w:t xml:space="preserve"> </w:t>
      </w:r>
      <w:r w:rsidRPr="009B4DDA">
        <w:rPr>
          <w:rFonts w:ascii="David" w:hint="eastAsia"/>
          <w:szCs w:val="24"/>
          <w:rtl/>
        </w:rPr>
        <w:t>תקופות</w:t>
      </w:r>
      <w:r w:rsidRPr="009B4DDA">
        <w:rPr>
          <w:rFonts w:ascii="David"/>
          <w:szCs w:val="24"/>
          <w:rtl/>
        </w:rPr>
        <w:t xml:space="preserve"> </w:t>
      </w:r>
      <w:r w:rsidRPr="009B4DDA">
        <w:rPr>
          <w:rFonts w:ascii="David" w:hint="eastAsia"/>
          <w:szCs w:val="24"/>
          <w:rtl/>
        </w:rPr>
        <w:t>ההארכה</w:t>
      </w:r>
      <w:r w:rsidRPr="009B4DDA">
        <w:rPr>
          <w:rFonts w:ascii="David"/>
          <w:szCs w:val="24"/>
          <w:rtl/>
        </w:rPr>
        <w:t xml:space="preserve"> </w:t>
      </w:r>
      <w:r w:rsidRPr="009B4DDA">
        <w:rPr>
          <w:rFonts w:ascii="David" w:hint="eastAsia"/>
          <w:szCs w:val="24"/>
          <w:rtl/>
        </w:rPr>
        <w:t>אם</w:t>
      </w:r>
      <w:r w:rsidRPr="009B4DDA">
        <w:rPr>
          <w:rFonts w:ascii="David"/>
          <w:szCs w:val="24"/>
          <w:rtl/>
        </w:rPr>
        <w:t xml:space="preserve"> </w:t>
      </w:r>
      <w:r w:rsidRPr="009B4DDA">
        <w:rPr>
          <w:rFonts w:ascii="David" w:hint="eastAsia"/>
          <w:szCs w:val="24"/>
          <w:rtl/>
        </w:rPr>
        <w:t>תאושרנה</w:t>
      </w:r>
      <w:r w:rsidRPr="009B4DDA">
        <w:rPr>
          <w:rFonts w:ascii="David"/>
          <w:szCs w:val="24"/>
          <w:rtl/>
        </w:rPr>
        <w:t xml:space="preserve">, </w:t>
      </w:r>
      <w:r w:rsidRPr="009B4DDA">
        <w:rPr>
          <w:rFonts w:ascii="David" w:hint="eastAsia"/>
          <w:szCs w:val="24"/>
          <w:rtl/>
        </w:rPr>
        <w:t>לפעילויות</w:t>
      </w:r>
      <w:r w:rsidRPr="009B4DDA">
        <w:rPr>
          <w:rFonts w:ascii="David"/>
          <w:szCs w:val="24"/>
          <w:rtl/>
        </w:rPr>
        <w:t xml:space="preserve"> </w:t>
      </w:r>
      <w:r w:rsidRPr="009B4DDA">
        <w:rPr>
          <w:rFonts w:ascii="David" w:hint="eastAsia"/>
          <w:szCs w:val="24"/>
          <w:rtl/>
        </w:rPr>
        <w:t>בנושאים</w:t>
      </w:r>
      <w:r w:rsidRPr="009B4DDA">
        <w:rPr>
          <w:rFonts w:ascii="David"/>
          <w:szCs w:val="24"/>
          <w:rtl/>
        </w:rPr>
        <w:t xml:space="preserve"> </w:t>
      </w:r>
      <w:r w:rsidRPr="009B4DDA">
        <w:rPr>
          <w:rFonts w:ascii="David" w:hint="eastAsia"/>
          <w:szCs w:val="24"/>
          <w:rtl/>
        </w:rPr>
        <w:t>הרלוונטיים</w:t>
      </w:r>
      <w:r w:rsidRPr="009B4DDA">
        <w:rPr>
          <w:rFonts w:ascii="David"/>
          <w:szCs w:val="24"/>
          <w:rtl/>
        </w:rPr>
        <w:t xml:space="preserve"> </w:t>
      </w:r>
      <w:r w:rsidRPr="009B4DDA">
        <w:rPr>
          <w:rFonts w:ascii="David" w:hint="eastAsia"/>
          <w:szCs w:val="24"/>
          <w:rtl/>
        </w:rPr>
        <w:t>לשירותים</w:t>
      </w:r>
      <w:r w:rsidRPr="009B4DDA">
        <w:rPr>
          <w:rFonts w:ascii="David"/>
          <w:szCs w:val="24"/>
          <w:rtl/>
        </w:rPr>
        <w:t xml:space="preserve"> </w:t>
      </w:r>
      <w:r w:rsidRPr="009B4DDA">
        <w:rPr>
          <w:rFonts w:ascii="David" w:hint="eastAsia"/>
          <w:szCs w:val="24"/>
          <w:rtl/>
        </w:rPr>
        <w:t>נשוא</w:t>
      </w:r>
      <w:r w:rsidRPr="009B4DDA">
        <w:rPr>
          <w:rFonts w:ascii="David"/>
          <w:szCs w:val="24"/>
          <w:rtl/>
        </w:rPr>
        <w:t xml:space="preserve"> </w:t>
      </w:r>
      <w:r w:rsidRPr="009B4DDA">
        <w:rPr>
          <w:rFonts w:ascii="David" w:hint="eastAsia"/>
          <w:szCs w:val="24"/>
          <w:rtl/>
        </w:rPr>
        <w:t>מכרז</w:t>
      </w:r>
      <w:r w:rsidRPr="009B4DDA">
        <w:rPr>
          <w:rFonts w:ascii="David"/>
          <w:szCs w:val="24"/>
          <w:rtl/>
        </w:rPr>
        <w:t xml:space="preserve"> </w:t>
      </w:r>
      <w:r w:rsidRPr="009B4DDA">
        <w:rPr>
          <w:rFonts w:ascii="David" w:hint="eastAsia"/>
          <w:szCs w:val="24"/>
          <w:rtl/>
        </w:rPr>
        <w:t>זה</w:t>
      </w:r>
      <w:r w:rsidRPr="009B4DDA">
        <w:rPr>
          <w:rFonts w:ascii="David"/>
          <w:szCs w:val="24"/>
          <w:rtl/>
        </w:rPr>
        <w:t xml:space="preserve">. </w:t>
      </w:r>
    </w:p>
    <w:p w14:paraId="5CDF3B92" w14:textId="77777777" w:rsidR="00EA0EE1" w:rsidRPr="009B4DDA" w:rsidRDefault="00EA0EE1" w:rsidP="009B4DDA">
      <w:pPr>
        <w:autoSpaceDE w:val="0"/>
        <w:autoSpaceDN w:val="0"/>
        <w:adjustRightInd w:val="0"/>
        <w:spacing w:line="360" w:lineRule="auto"/>
        <w:jc w:val="both"/>
        <w:rPr>
          <w:rFonts w:ascii="David"/>
          <w:szCs w:val="24"/>
          <w:rtl/>
        </w:rPr>
      </w:pPr>
      <w:r w:rsidRPr="009B4DDA">
        <w:rPr>
          <w:rFonts w:ascii="David" w:hint="eastAsia"/>
          <w:szCs w:val="24"/>
          <w:rtl/>
        </w:rPr>
        <w:t>ביצוע</w:t>
      </w:r>
      <w:r w:rsidRPr="009B4DDA">
        <w:rPr>
          <w:rFonts w:ascii="David"/>
          <w:szCs w:val="24"/>
          <w:rtl/>
        </w:rPr>
        <w:t xml:space="preserve"> השירותים לפי סעיף זה יעשה בהתאם לדרישת </w:t>
      </w:r>
      <w:r w:rsidRPr="009B4DDA">
        <w:rPr>
          <w:rFonts w:ascii="David" w:hint="eastAsia"/>
          <w:szCs w:val="24"/>
          <w:rtl/>
        </w:rPr>
        <w:t>הרשות</w:t>
      </w:r>
      <w:r w:rsidRPr="009B4DDA">
        <w:rPr>
          <w:rFonts w:ascii="David"/>
          <w:szCs w:val="24"/>
          <w:rtl/>
        </w:rPr>
        <w:t xml:space="preserve"> ולפי </w:t>
      </w:r>
      <w:r w:rsidRPr="009B4DDA">
        <w:rPr>
          <w:rFonts w:ascii="David" w:hint="eastAsia"/>
          <w:szCs w:val="24"/>
          <w:rtl/>
        </w:rPr>
        <w:t>צרכיה</w:t>
      </w:r>
      <w:r w:rsidRPr="009B4DDA">
        <w:rPr>
          <w:rFonts w:ascii="David"/>
          <w:szCs w:val="24"/>
          <w:rtl/>
        </w:rPr>
        <w:t xml:space="preserve"> ובכפוף לקיום תקציב לנושא וקבלת כל האישורים הדרושים.</w:t>
      </w:r>
    </w:p>
    <w:p w14:paraId="6D9DE968"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5E1035BD" w14:textId="37F1A7B1" w:rsidR="00846CA9" w:rsidRDefault="00D0092A"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התמורה ואבני דרך לתשלום</w:t>
      </w:r>
      <w:r w:rsidR="00146230" w:rsidRPr="00314B9E">
        <w:rPr>
          <w:rFonts w:asciiTheme="majorBidi" w:hAnsiTheme="majorBidi"/>
          <w:b/>
          <w:bCs/>
          <w:sz w:val="32"/>
          <w:szCs w:val="32"/>
          <w:rtl/>
        </w:rPr>
        <w:t>:</w:t>
      </w:r>
    </w:p>
    <w:p w14:paraId="54078410" w14:textId="7777777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51D8C3B" w14:textId="77777777" w:rsidR="000D6142" w:rsidRPr="00314B9E" w:rsidRDefault="000D6142" w:rsidP="00A87952">
      <w:pPr>
        <w:pStyle w:val="affc"/>
        <w:spacing w:line="360" w:lineRule="auto"/>
        <w:ind w:left="1080"/>
        <w:jc w:val="both"/>
        <w:rPr>
          <w:rFonts w:asciiTheme="majorBidi" w:hAnsiTheme="majorBidi" w:cs="David"/>
          <w:sz w:val="24"/>
          <w:szCs w:val="24"/>
        </w:rPr>
      </w:pPr>
    </w:p>
    <w:p w14:paraId="59446325" w14:textId="61B05C5A" w:rsidR="00A84048" w:rsidRDefault="00A84048" w:rsidP="00E60BAB">
      <w:pPr>
        <w:autoSpaceDE w:val="0"/>
        <w:autoSpaceDN w:val="0"/>
        <w:adjustRightInd w:val="0"/>
        <w:spacing w:line="360" w:lineRule="auto"/>
        <w:ind w:firstLine="360"/>
        <w:jc w:val="both"/>
        <w:rPr>
          <w:rFonts w:asciiTheme="majorBidi" w:hAnsiTheme="majorBidi"/>
          <w:b/>
          <w:bCs/>
          <w:sz w:val="32"/>
          <w:szCs w:val="32"/>
          <w:u w:val="single"/>
          <w:rtl/>
        </w:rPr>
      </w:pPr>
      <w:r w:rsidRPr="00F02C44">
        <w:rPr>
          <w:rFonts w:asciiTheme="majorBidi" w:hAnsiTheme="majorBidi" w:hint="cs"/>
          <w:b/>
          <w:bCs/>
          <w:sz w:val="32"/>
          <w:szCs w:val="32"/>
          <w:u w:val="single"/>
          <w:rtl/>
        </w:rPr>
        <w:t>מכרז תשומו</w:t>
      </w:r>
      <w:r w:rsidR="00A87952" w:rsidRPr="00F02C44">
        <w:rPr>
          <w:rFonts w:asciiTheme="majorBidi" w:hAnsiTheme="majorBidi" w:hint="cs"/>
          <w:b/>
          <w:bCs/>
          <w:sz w:val="32"/>
          <w:szCs w:val="32"/>
          <w:u w:val="single"/>
          <w:rtl/>
        </w:rPr>
        <w:t>ת (שעות)</w:t>
      </w:r>
    </w:p>
    <w:p w14:paraId="3EEB7E98" w14:textId="77777777"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 xml:space="preserve">ההתקשרות עם נותן השירותים תיעשה בתעריף שעתי. </w:t>
      </w:r>
    </w:p>
    <w:p w14:paraId="6B64743E" w14:textId="010589A2"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19466F">
        <w:rPr>
          <w:rFonts w:hint="eastAsia"/>
          <w:szCs w:val="24"/>
          <w:rtl/>
        </w:rPr>
        <w:t>ההנחה</w:t>
      </w:r>
      <w:r>
        <w:rPr>
          <w:rFonts w:asciiTheme="majorBidi" w:hAnsiTheme="majorBidi" w:hint="cs"/>
          <w:szCs w:val="24"/>
          <w:rtl/>
        </w:rPr>
        <w:t xml:space="preserve"> מה</w:t>
      </w:r>
      <w:r w:rsidRPr="00A87952">
        <w:rPr>
          <w:rFonts w:asciiTheme="majorBidi" w:hAnsiTheme="majorBidi"/>
          <w:szCs w:val="24"/>
          <w:rtl/>
        </w:rPr>
        <w:t xml:space="preserve">תעריף לשעת ייעוץ בהתאם </w:t>
      </w:r>
      <w:hyperlink r:id="rId17" w:history="1">
        <w:r w:rsidR="009F6510">
          <w:rPr>
            <w:rFonts w:asciiTheme="majorBidi" w:hAnsiTheme="majorBidi"/>
            <w:color w:val="0000FF"/>
            <w:szCs w:val="24"/>
            <w:u w:val="single"/>
            <w:rtl/>
          </w:rPr>
          <w:t xml:space="preserve">להוראת </w:t>
        </w:r>
        <w:proofErr w:type="spellStart"/>
        <w:r w:rsidR="009F6510">
          <w:rPr>
            <w:rFonts w:asciiTheme="majorBidi" w:hAnsiTheme="majorBidi"/>
            <w:color w:val="0000FF"/>
            <w:szCs w:val="24"/>
            <w:u w:val="single"/>
            <w:rtl/>
          </w:rPr>
          <w:t>תכ"מ</w:t>
        </w:r>
        <w:proofErr w:type="spellEnd"/>
        <w:r w:rsidR="009F6510">
          <w:rPr>
            <w:rFonts w:asciiTheme="majorBidi" w:hAnsiTheme="majorBidi"/>
            <w:color w:val="0000FF"/>
            <w:szCs w:val="24"/>
            <w:u w:val="single"/>
            <w:rtl/>
          </w:rPr>
          <w:t xml:space="preserve"> </w:t>
        </w:r>
        <w:r w:rsidR="009F6510" w:rsidRPr="009B4DDA">
          <w:rPr>
            <w:rFonts w:asciiTheme="majorBidi" w:hAnsiTheme="majorBidi"/>
            <w:b/>
            <w:bCs/>
            <w:color w:val="0000FF"/>
            <w:szCs w:val="24"/>
            <w:u w:val="single"/>
            <w:rtl/>
          </w:rPr>
          <w:t xml:space="preserve">תעריפי </w:t>
        </w:r>
        <w:r w:rsidR="009F6510">
          <w:rPr>
            <w:rFonts w:asciiTheme="majorBidi" w:hAnsiTheme="majorBidi"/>
            <w:color w:val="0000FF"/>
            <w:szCs w:val="24"/>
            <w:u w:val="single"/>
            <w:rtl/>
          </w:rPr>
          <w:t>התקשרות עם נותני שירותים חיצוניים</w:t>
        </w:r>
      </w:hyperlink>
      <w:r w:rsidR="00DC3D07">
        <w:rPr>
          <w:rStyle w:val="affe"/>
          <w:rFonts w:asciiTheme="majorBidi" w:hAnsiTheme="majorBidi"/>
          <w:color w:val="0000FF"/>
          <w:szCs w:val="24"/>
          <w:rtl/>
        </w:rPr>
        <w:footnoteReference w:id="3"/>
      </w:r>
      <w:r w:rsidRPr="00D865E2">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w:t>
      </w:r>
      <w:proofErr w:type="spellStart"/>
      <w:r w:rsidRPr="00E60BAB">
        <w:rPr>
          <w:rFonts w:hint="cs"/>
          <w:szCs w:val="24"/>
          <w:rtl/>
        </w:rPr>
        <w:t>חשכ"ל</w:t>
      </w:r>
      <w:proofErr w:type="spellEnd"/>
      <w:r w:rsidRPr="00E60BAB">
        <w:rPr>
          <w:rFonts w:hint="cs"/>
          <w:szCs w:val="24"/>
          <w:rtl/>
        </w:rPr>
        <w:t xml:space="preserve">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p>
    <w:p w14:paraId="07CC655D" w14:textId="77777777"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במקרה שההתקשרות כוללת מספר רמות יועצים, שיעור ההנחה יחול באופן אחיד על כלל רמות התעריפים</w:t>
      </w:r>
      <w:r>
        <w:rPr>
          <w:rFonts w:asciiTheme="majorBidi" w:hAnsiTheme="majorBidi" w:hint="cs"/>
          <w:szCs w:val="24"/>
          <w:rtl/>
        </w:rPr>
        <w:t>.</w:t>
      </w:r>
    </w:p>
    <w:p w14:paraId="4759578F" w14:textId="77777777"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תעריף ההתקשרות עם היועץ שזכה במכרז יהיה </w:t>
      </w:r>
      <w:proofErr w:type="spellStart"/>
      <w:r>
        <w:rPr>
          <w:rFonts w:asciiTheme="majorBidi" w:hAnsiTheme="majorBidi" w:hint="cs"/>
          <w:szCs w:val="24"/>
          <w:rtl/>
        </w:rPr>
        <w:t>יהיה</w:t>
      </w:r>
      <w:proofErr w:type="spellEnd"/>
      <w:r>
        <w:rPr>
          <w:rFonts w:asciiTheme="majorBidi" w:hAnsiTheme="majorBidi" w:hint="cs"/>
          <w:szCs w:val="24"/>
          <w:rtl/>
        </w:rPr>
        <w:t xml:space="preserve"> 90%</w:t>
      </w:r>
      <w:r w:rsidRPr="00A70F68">
        <w:rPr>
          <w:rFonts w:asciiTheme="majorBidi" w:hAnsiTheme="majorBidi"/>
          <w:szCs w:val="24"/>
          <w:rtl/>
        </w:rPr>
        <w:t xml:space="preserve"> </w:t>
      </w:r>
      <w:r>
        <w:rPr>
          <w:rFonts w:asciiTheme="majorBidi" w:hAnsiTheme="majorBidi" w:hint="cs"/>
          <w:szCs w:val="24"/>
          <w:rtl/>
        </w:rPr>
        <w:t xml:space="preserve">מהשעה הראשונה </w:t>
      </w:r>
      <w:r w:rsidRPr="00116AD3">
        <w:rPr>
          <w:rFonts w:asciiTheme="majorBidi" w:hAnsiTheme="majorBidi"/>
          <w:szCs w:val="24"/>
          <w:rtl/>
        </w:rPr>
        <w:t xml:space="preserve">בהתאם </w:t>
      </w:r>
      <w:hyperlink r:id="rId18" w:history="1">
        <w:r w:rsidRPr="00A70F68">
          <w:rPr>
            <w:rStyle w:val="Hyperlink"/>
            <w:rFonts w:asciiTheme="majorBidi" w:hAnsiTheme="majorBidi"/>
            <w:szCs w:val="24"/>
            <w:rtl/>
          </w:rPr>
          <w:t>להורא</w:t>
        </w:r>
        <w:r w:rsidRPr="00A70F68">
          <w:rPr>
            <w:rStyle w:val="Hyperlink"/>
            <w:rFonts w:asciiTheme="majorBidi" w:hAnsiTheme="majorBidi" w:hint="cs"/>
            <w:szCs w:val="24"/>
            <w:rtl/>
          </w:rPr>
          <w:t xml:space="preserve">ת </w:t>
        </w:r>
        <w:proofErr w:type="spellStart"/>
        <w:r w:rsidRPr="00A70F68">
          <w:rPr>
            <w:rStyle w:val="Hyperlink"/>
            <w:rFonts w:asciiTheme="majorBidi" w:hAnsiTheme="majorBidi" w:hint="cs"/>
            <w:szCs w:val="24"/>
            <w:rtl/>
          </w:rPr>
          <w:t>תכ</w:t>
        </w:r>
        <w:r w:rsidRPr="00D865E2">
          <w:rPr>
            <w:rStyle w:val="Hyperlink"/>
            <w:rFonts w:asciiTheme="majorBidi" w:hAnsiTheme="majorBidi" w:hint="cs"/>
            <w:szCs w:val="24"/>
            <w:rtl/>
          </w:rPr>
          <w:t>"מ</w:t>
        </w:r>
        <w:proofErr w:type="spellEnd"/>
        <w:r w:rsidRPr="00A70F68">
          <w:rPr>
            <w:rStyle w:val="Hyperlink"/>
            <w:rFonts w:asciiTheme="majorBidi" w:hAnsiTheme="majorBidi" w:hint="cs"/>
            <w:szCs w:val="24"/>
            <w:rtl/>
          </w:rPr>
          <w:t xml:space="preserve"> התקשרות עם נותני שירותים חיצוניים 13.9.0</w:t>
        </w:r>
        <w:r w:rsidRPr="00D865E2">
          <w:rPr>
            <w:rStyle w:val="Hyperlink"/>
            <w:rFonts w:asciiTheme="majorBidi" w:hAnsiTheme="majorBidi" w:hint="cs"/>
            <w:szCs w:val="24"/>
            <w:rtl/>
          </w:rPr>
          <w:t>.2</w:t>
        </w:r>
        <w:r w:rsidRPr="00A70F68">
          <w:rPr>
            <w:rStyle w:val="Hyperlink"/>
            <w:rFonts w:asciiTheme="majorBidi" w:hAnsiTheme="majorBidi" w:hint="cs"/>
            <w:szCs w:val="24"/>
            <w:rtl/>
          </w:rPr>
          <w:t>.</w:t>
        </w:r>
      </w:hyperlink>
    </w:p>
    <w:p w14:paraId="1CEE9C48" w14:textId="39A8AE24" w:rsidR="00212128" w:rsidRPr="00E60BAB" w:rsidRDefault="00212128" w:rsidP="009B4DDA">
      <w:pPr>
        <w:numPr>
          <w:ilvl w:val="1"/>
          <w:numId w:val="53"/>
        </w:numPr>
        <w:spacing w:line="360" w:lineRule="auto"/>
        <w:ind w:left="1020" w:hanging="567"/>
        <w:contextualSpacing/>
        <w:jc w:val="both"/>
        <w:outlineLvl w:val="0"/>
        <w:rPr>
          <w:rFonts w:asciiTheme="majorBidi" w:hAnsiTheme="majorBidi"/>
          <w:szCs w:val="24"/>
          <w:rtl/>
        </w:rPr>
      </w:pPr>
      <w:r w:rsidRPr="00212128">
        <w:rPr>
          <w:rFonts w:asciiTheme="majorBidi" w:hAnsiTheme="majorBidi"/>
          <w:szCs w:val="24"/>
          <w:rtl/>
        </w:rPr>
        <w:t>היקף שעות העבודה החודשיות של כל חברי הצוות, לא יעלה על 100 שעות חודשיות. אין באמור משום התחייבות המשרד להעסקת מי מחברי הצוות בהיקף שעות עבודה מינימאלי כלשהו</w:t>
      </w:r>
      <w:r w:rsidRPr="00212128">
        <w:rPr>
          <w:rFonts w:asciiTheme="majorBidi" w:hAnsiTheme="majorBidi" w:hint="cs"/>
          <w:szCs w:val="24"/>
          <w:rtl/>
        </w:rPr>
        <w:t>.</w:t>
      </w:r>
    </w:p>
    <w:p w14:paraId="09308FDB" w14:textId="42AC726B" w:rsidR="006B2EB6" w:rsidRDefault="001108F8" w:rsidP="009B4DDA">
      <w:pPr>
        <w:numPr>
          <w:ilvl w:val="1"/>
          <w:numId w:val="53"/>
        </w:numPr>
        <w:spacing w:line="360" w:lineRule="auto"/>
        <w:ind w:left="1020" w:hanging="567"/>
        <w:contextualSpacing/>
        <w:jc w:val="both"/>
        <w:outlineLvl w:val="0"/>
        <w:rPr>
          <w:rFonts w:asciiTheme="majorBidi" w:hAnsiTheme="majorBidi"/>
          <w:szCs w:val="24"/>
          <w:rtl/>
        </w:rPr>
      </w:pPr>
      <w:r w:rsidRPr="006B2EB6">
        <w:rPr>
          <w:rFonts w:asciiTheme="majorBidi" w:hAnsiTheme="majorBidi"/>
          <w:szCs w:val="24"/>
          <w:rtl/>
        </w:rPr>
        <w:t>תעריף ההצעה יכלול את כלל ההוצאות שלהן נדרש הספק הוצאות משרדיות וכדומה. לא יאושרו תשלומים נוספים מעבר למחיר ההתקשרות כפי שנקבע בהסכם.</w:t>
      </w:r>
    </w:p>
    <w:p w14:paraId="6326D0C2" w14:textId="77777777" w:rsidR="00A87952" w:rsidRPr="00A87952" w:rsidRDefault="00A87952" w:rsidP="009B4DDA">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5FBAD5E6" w14:textId="77777777" w:rsidR="00A84048" w:rsidRPr="00314B9E" w:rsidRDefault="00A84048" w:rsidP="009B4DDA">
      <w:pPr>
        <w:numPr>
          <w:ilvl w:val="1"/>
          <w:numId w:val="5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1DACBDB6" w14:textId="77777777" w:rsidR="00A84048" w:rsidRPr="00314B9E" w:rsidRDefault="00A84048" w:rsidP="009B4DDA">
      <w:pPr>
        <w:numPr>
          <w:ilvl w:val="1"/>
          <w:numId w:val="53"/>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 xml:space="preserve">התמורה תשולם בכפוף להוראת </w:t>
      </w:r>
      <w:proofErr w:type="spellStart"/>
      <w:r w:rsidRPr="00314B9E">
        <w:rPr>
          <w:rFonts w:asciiTheme="majorBidi" w:hAnsiTheme="majorBidi"/>
          <w:szCs w:val="24"/>
          <w:rtl/>
        </w:rPr>
        <w:t>תכ"מ</w:t>
      </w:r>
      <w:proofErr w:type="spellEnd"/>
      <w:r w:rsidRPr="00314B9E">
        <w:rPr>
          <w:rFonts w:asciiTheme="majorBidi" w:hAnsiTheme="majorBidi"/>
          <w:szCs w:val="24"/>
          <w:rtl/>
        </w:rPr>
        <w:t xml:space="preserve"> "ביצוע תשלומים בגין התחייבויות" ולאחר אישור החשבונות והחשבוניות על ידי בא כוח המשרד.</w:t>
      </w:r>
    </w:p>
    <w:p w14:paraId="2FC9084E" w14:textId="1699E90C" w:rsidR="009677BC" w:rsidRPr="009B4DDA" w:rsidRDefault="009677BC" w:rsidP="009B4DDA">
      <w:pPr>
        <w:numPr>
          <w:ilvl w:val="1"/>
          <w:numId w:val="53"/>
        </w:numPr>
        <w:spacing w:line="360" w:lineRule="auto"/>
        <w:ind w:left="1020" w:hanging="567"/>
        <w:contextualSpacing/>
        <w:jc w:val="both"/>
        <w:outlineLvl w:val="0"/>
        <w:rPr>
          <w:rFonts w:asciiTheme="majorBidi" w:hAnsiTheme="majorBidi"/>
          <w:szCs w:val="24"/>
        </w:rPr>
      </w:pPr>
      <w:r w:rsidRPr="009B4DDA">
        <w:rPr>
          <w:rFonts w:asciiTheme="majorBidi" w:hAnsiTheme="majorBidi" w:hint="eastAsia"/>
          <w:szCs w:val="24"/>
          <w:rtl/>
        </w:rPr>
        <w:t>הצעת</w:t>
      </w:r>
      <w:r w:rsidRPr="009B4DDA">
        <w:rPr>
          <w:rFonts w:asciiTheme="majorBidi" w:hAnsiTheme="majorBidi"/>
          <w:szCs w:val="24"/>
          <w:rtl/>
        </w:rPr>
        <w:t xml:space="preserve"> מחיר לשעת עבודה שתוגש על ידי המציע תכלול את שיעור ההנחה המוצע מתעריפי </w:t>
      </w:r>
      <w:proofErr w:type="spellStart"/>
      <w:r w:rsidRPr="009B4DDA">
        <w:rPr>
          <w:rFonts w:asciiTheme="majorBidi" w:hAnsiTheme="majorBidi"/>
          <w:szCs w:val="24"/>
          <w:rtl/>
        </w:rPr>
        <w:t>החשכ"ל</w:t>
      </w:r>
      <w:proofErr w:type="spellEnd"/>
      <w:r w:rsidRPr="009B4DDA">
        <w:rPr>
          <w:rFonts w:asciiTheme="majorBidi" w:hAnsiTheme="majorBidi"/>
          <w:szCs w:val="24"/>
          <w:rtl/>
        </w:rPr>
        <w:t xml:space="preserve">.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4839C287" w14:textId="7DA70E2C" w:rsidR="009677BC" w:rsidRPr="009B4DDA" w:rsidRDefault="009677BC" w:rsidP="009B4DDA">
      <w:pPr>
        <w:numPr>
          <w:ilvl w:val="1"/>
          <w:numId w:val="53"/>
        </w:numPr>
        <w:spacing w:line="360" w:lineRule="auto"/>
        <w:ind w:left="1020" w:hanging="567"/>
        <w:contextualSpacing/>
        <w:jc w:val="both"/>
        <w:outlineLvl w:val="0"/>
        <w:rPr>
          <w:rFonts w:asciiTheme="majorBidi" w:hAnsiTheme="majorBidi"/>
          <w:szCs w:val="24"/>
        </w:rPr>
      </w:pPr>
      <w:bookmarkStart w:id="4" w:name="_Ref435699101"/>
      <w:r w:rsidRPr="009B4DDA">
        <w:rPr>
          <w:rFonts w:asciiTheme="majorBidi" w:hAnsiTheme="majorBidi" w:hint="eastAsia"/>
          <w:szCs w:val="24"/>
          <w:rtl/>
        </w:rPr>
        <w:t>כללי</w:t>
      </w:r>
      <w:r w:rsidRPr="009B4DDA">
        <w:rPr>
          <w:rFonts w:asciiTheme="majorBidi" w:hAnsiTheme="majorBidi"/>
          <w:szCs w:val="24"/>
          <w:rtl/>
        </w:rPr>
        <w:t xml:space="preserve"> </w:t>
      </w:r>
      <w:r w:rsidRPr="009B4DDA">
        <w:rPr>
          <w:rFonts w:asciiTheme="majorBidi" w:hAnsiTheme="majorBidi" w:hint="eastAsia"/>
          <w:szCs w:val="24"/>
          <w:rtl/>
        </w:rPr>
        <w:t>הפחתות</w:t>
      </w:r>
      <w:r w:rsidRPr="009B4DDA">
        <w:rPr>
          <w:rFonts w:asciiTheme="majorBidi" w:hAnsiTheme="majorBidi"/>
          <w:szCs w:val="24"/>
          <w:rtl/>
        </w:rPr>
        <w:t xml:space="preserve"> מתעריף ההצעה הזוכה בהתקשרות </w:t>
      </w:r>
      <w:r w:rsidRPr="009B4DDA">
        <w:rPr>
          <w:rFonts w:asciiTheme="majorBidi" w:hAnsiTheme="majorBidi" w:hint="eastAsia"/>
          <w:szCs w:val="24"/>
          <w:rtl/>
        </w:rPr>
        <w:t>על</w:t>
      </w:r>
      <w:r w:rsidRPr="009B4DDA">
        <w:rPr>
          <w:rFonts w:asciiTheme="majorBidi" w:hAnsiTheme="majorBidi"/>
          <w:szCs w:val="24"/>
          <w:rtl/>
        </w:rPr>
        <w:t xml:space="preserve"> </w:t>
      </w:r>
      <w:r w:rsidRPr="009B4DDA">
        <w:rPr>
          <w:rFonts w:asciiTheme="majorBidi" w:hAnsiTheme="majorBidi" w:hint="eastAsia"/>
          <w:szCs w:val="24"/>
          <w:rtl/>
        </w:rPr>
        <w:t>פי</w:t>
      </w:r>
      <w:r w:rsidRPr="009B4DDA">
        <w:rPr>
          <w:rFonts w:asciiTheme="majorBidi" w:hAnsiTheme="majorBidi"/>
          <w:szCs w:val="24"/>
          <w:rtl/>
        </w:rPr>
        <w:t xml:space="preserve"> תשומות</w:t>
      </w:r>
      <w:bookmarkEnd w:id="4"/>
      <w:r w:rsidR="005F56F7" w:rsidRPr="009B4DDA">
        <w:rPr>
          <w:rFonts w:asciiTheme="majorBidi" w:hAnsiTheme="majorBidi"/>
          <w:szCs w:val="24"/>
          <w:rtl/>
        </w:rPr>
        <w:t>:</w:t>
      </w:r>
    </w:p>
    <w:p w14:paraId="27B40967" w14:textId="6AD79BB6" w:rsidR="00C42C09" w:rsidRPr="00C42C09" w:rsidRDefault="00C42C09" w:rsidP="009B4DDA">
      <w:pPr>
        <w:numPr>
          <w:ilvl w:val="1"/>
          <w:numId w:val="53"/>
        </w:numPr>
        <w:spacing w:line="360" w:lineRule="auto"/>
        <w:ind w:left="1020" w:hanging="567"/>
        <w:contextualSpacing/>
        <w:jc w:val="both"/>
        <w:outlineLvl w:val="0"/>
        <w:rPr>
          <w:rFonts w:asciiTheme="majorBidi" w:hAnsiTheme="majorBidi"/>
          <w:szCs w:val="24"/>
          <w:rtl/>
        </w:rPr>
      </w:pPr>
      <w:r w:rsidRPr="00C42C09">
        <w:rPr>
          <w:rFonts w:asciiTheme="majorBidi" w:hAnsiTheme="majorBidi"/>
          <w:szCs w:val="24"/>
          <w:rtl/>
        </w:rPr>
        <w:t>המשפטים.</w:t>
      </w:r>
    </w:p>
    <w:p w14:paraId="338E0126" w14:textId="2AE7707A" w:rsidR="00F4345E" w:rsidRPr="00AC0ACB" w:rsidRDefault="00F4345E" w:rsidP="009B4DDA">
      <w:pPr>
        <w:numPr>
          <w:ilvl w:val="1"/>
          <w:numId w:val="53"/>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w:t>
      </w:r>
      <w:r w:rsidRPr="00F02C44">
        <w:rPr>
          <w:rFonts w:asciiTheme="majorBidi" w:hAnsiTheme="majorBidi"/>
          <w:szCs w:val="24"/>
          <w:rtl/>
        </w:rPr>
        <w:t>על כן, אם יאחר הזוכה בהגשת התוצרים, בתקופה של מעבר</w:t>
      </w:r>
      <w:r w:rsidRPr="00F02C44">
        <w:rPr>
          <w:rFonts w:asciiTheme="majorBidi" w:hAnsiTheme="majorBidi"/>
          <w:szCs w:val="24"/>
        </w:rPr>
        <w:t xml:space="preserve"> </w:t>
      </w:r>
      <w:r w:rsidRPr="00F02C44">
        <w:rPr>
          <w:rFonts w:asciiTheme="majorBidi" w:hAnsiTheme="majorBidi"/>
          <w:szCs w:val="24"/>
          <w:rtl/>
        </w:rPr>
        <w:t>לחודש (מצטבר) יוטל עליו קנס</w:t>
      </w:r>
      <w:r w:rsidRPr="00F02C44">
        <w:rPr>
          <w:rFonts w:asciiTheme="majorBidi" w:hAnsiTheme="majorBidi"/>
          <w:szCs w:val="24"/>
        </w:rPr>
        <w:t xml:space="preserve"> </w:t>
      </w:r>
      <w:r w:rsidRPr="00F02C44">
        <w:rPr>
          <w:rFonts w:asciiTheme="majorBidi" w:hAnsiTheme="majorBidi"/>
          <w:szCs w:val="24"/>
          <w:rtl/>
        </w:rPr>
        <w:t>בגובה</w:t>
      </w:r>
      <w:r w:rsidRPr="00F02C44">
        <w:rPr>
          <w:rFonts w:asciiTheme="majorBidi" w:hAnsiTheme="majorBidi"/>
          <w:szCs w:val="24"/>
        </w:rPr>
        <w:t xml:space="preserve"> </w:t>
      </w:r>
      <w:r w:rsidRPr="00F02C44">
        <w:rPr>
          <w:rFonts w:asciiTheme="majorBidi" w:hAnsiTheme="majorBidi"/>
          <w:szCs w:val="24"/>
          <w:rtl/>
        </w:rPr>
        <w:t>של</w:t>
      </w:r>
      <w:r w:rsidRPr="00F02C44">
        <w:rPr>
          <w:rFonts w:asciiTheme="majorBidi" w:hAnsiTheme="majorBidi"/>
          <w:szCs w:val="24"/>
        </w:rPr>
        <w:t xml:space="preserve"> </w:t>
      </w:r>
      <w:r w:rsidRPr="00F02C44">
        <w:rPr>
          <w:rFonts w:asciiTheme="majorBidi" w:hAnsiTheme="majorBidi"/>
          <w:szCs w:val="24"/>
          <w:rtl/>
        </w:rPr>
        <w:t>300</w:t>
      </w:r>
      <w:r w:rsidRPr="00F02C44">
        <w:rPr>
          <w:rFonts w:asciiTheme="majorBidi" w:hAnsiTheme="majorBidi"/>
          <w:szCs w:val="24"/>
        </w:rPr>
        <w:t xml:space="preserve"> </w:t>
      </w:r>
      <w:r w:rsidRPr="00F02C44">
        <w:rPr>
          <w:rFonts w:asciiTheme="majorBidi" w:hAnsiTheme="majorBidi"/>
          <w:szCs w:val="24"/>
          <w:rtl/>
        </w:rPr>
        <w:t>₪</w:t>
      </w:r>
      <w:r w:rsidRPr="00F02C44">
        <w:rPr>
          <w:rFonts w:asciiTheme="majorBidi" w:hAnsiTheme="majorBidi"/>
          <w:szCs w:val="24"/>
        </w:rPr>
        <w:t xml:space="preserve"> </w:t>
      </w:r>
      <w:r w:rsidRPr="00F02C44">
        <w:rPr>
          <w:rFonts w:asciiTheme="majorBidi" w:hAnsiTheme="majorBidi"/>
          <w:szCs w:val="24"/>
          <w:rtl/>
        </w:rPr>
        <w:t>שיופחתו</w:t>
      </w:r>
      <w:r w:rsidRPr="00AC0ACB">
        <w:rPr>
          <w:rFonts w:asciiTheme="majorBidi" w:hAnsiTheme="majorBidi"/>
          <w:szCs w:val="24"/>
          <w:rtl/>
        </w:rPr>
        <w:t xml:space="preserve">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Pr="00AC0ACB">
        <w:rPr>
          <w:rFonts w:asciiTheme="majorBidi" w:hAnsiTheme="majorBidi"/>
          <w:b/>
          <w:bCs/>
          <w:szCs w:val="24"/>
          <w:rtl/>
        </w:rPr>
        <w:t xml:space="preserve">  </w:t>
      </w:r>
    </w:p>
    <w:p w14:paraId="5EB93060" w14:textId="77777777" w:rsidR="00FC2B7B" w:rsidRPr="00357F15" w:rsidRDefault="00FC2B7B" w:rsidP="009B4DDA">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lastRenderedPageBreak/>
        <w:t xml:space="preserve">בסיום כל חודש </w:t>
      </w:r>
      <w:proofErr w:type="spellStart"/>
      <w:r w:rsidRPr="00357F15">
        <w:rPr>
          <w:rFonts w:asciiTheme="majorBidi" w:hAnsiTheme="majorBidi"/>
          <w:szCs w:val="24"/>
          <w:rtl/>
        </w:rPr>
        <w:t>קלנדרי</w:t>
      </w:r>
      <w:proofErr w:type="spellEnd"/>
      <w:r w:rsidRPr="00357F15">
        <w:rPr>
          <w:rFonts w:asciiTheme="majorBidi" w:hAnsiTheme="majorBidi"/>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0181CC0A" w14:textId="77777777" w:rsidR="00FC2B7B" w:rsidRPr="00357F15" w:rsidRDefault="00FC2B7B" w:rsidP="009B4DDA">
      <w:pPr>
        <w:numPr>
          <w:ilvl w:val="1"/>
          <w:numId w:val="5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6B7D4417" w14:textId="77777777" w:rsidR="00FC2B7B" w:rsidRPr="00357F15" w:rsidRDefault="00FC2B7B" w:rsidP="009B4DDA">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5831ED2" w14:textId="77777777" w:rsidR="00F813C2" w:rsidRDefault="00F813C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5688D3E0" w14:textId="737E0B44" w:rsidR="00B40444" w:rsidRPr="00F410B9" w:rsidRDefault="00B40444" w:rsidP="00E03F6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E03F65">
        <w:trPr>
          <w:trHeight w:hRule="exact" w:val="561"/>
          <w:jc w:val="right"/>
        </w:trPr>
        <w:tc>
          <w:tcPr>
            <w:tcW w:w="5000" w:type="pct"/>
            <w:tcBorders>
              <w:top w:val="nil"/>
              <w:bottom w:val="nil"/>
            </w:tcBorders>
            <w:shd w:val="clear" w:color="auto" w:fill="1B3461"/>
            <w:vAlign w:val="center"/>
          </w:tcPr>
          <w:p w14:paraId="44783214" w14:textId="4A306202"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14:paraId="07BEFB1A"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44B3C96B"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4042F7D2" w14:textId="0021846B"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642A06FB" w14:textId="77777777" w:rsidR="00B40444" w:rsidRPr="00314B9E" w:rsidRDefault="00B40444" w:rsidP="00B40444">
      <w:pPr>
        <w:spacing w:line="360" w:lineRule="auto"/>
        <w:jc w:val="both"/>
        <w:rPr>
          <w:rFonts w:asciiTheme="majorBidi" w:hAnsiTheme="majorBidi"/>
          <w:szCs w:val="24"/>
          <w:rtl/>
        </w:rPr>
      </w:pPr>
    </w:p>
    <w:p w14:paraId="3B5AC744" w14:textId="77777777" w:rsidR="00B40444" w:rsidRPr="00314B9E" w:rsidRDefault="00B40444" w:rsidP="00B40444">
      <w:pPr>
        <w:spacing w:line="360" w:lineRule="auto"/>
        <w:jc w:val="both"/>
        <w:rPr>
          <w:rFonts w:asciiTheme="majorBidi" w:hAnsiTheme="majorBidi"/>
          <w:szCs w:val="24"/>
          <w:rtl/>
        </w:rPr>
      </w:pPr>
    </w:p>
    <w:p w14:paraId="249B4DC0"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7502949D" w14:textId="77777777" w:rsidR="00B40444" w:rsidRPr="00314B9E" w:rsidRDefault="00B40444" w:rsidP="00B40444">
      <w:pPr>
        <w:spacing w:line="360" w:lineRule="auto"/>
        <w:jc w:val="both"/>
        <w:rPr>
          <w:rFonts w:asciiTheme="majorBidi" w:hAnsiTheme="majorBidi"/>
          <w:szCs w:val="24"/>
          <w:rtl/>
        </w:rPr>
      </w:pPr>
    </w:p>
    <w:p w14:paraId="7F0C5161" w14:textId="13E2DAAC"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169AEA4E" w14:textId="77777777" w:rsidR="00B40444" w:rsidRPr="00314B9E" w:rsidRDefault="00B40444" w:rsidP="00B40444">
      <w:pPr>
        <w:spacing w:line="360" w:lineRule="auto"/>
        <w:jc w:val="both"/>
        <w:rPr>
          <w:rFonts w:asciiTheme="majorBidi" w:hAnsiTheme="majorBidi"/>
          <w:szCs w:val="24"/>
          <w:u w:val="single"/>
          <w:rtl/>
        </w:rPr>
      </w:pPr>
    </w:p>
    <w:p w14:paraId="501B73BF"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4834562E"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1ADAFCDA"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5E22FE60"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7F859824"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432A932A"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535C9649"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29951BAB" w14:textId="77777777" w:rsidTr="00E83064">
        <w:tc>
          <w:tcPr>
            <w:tcW w:w="1184" w:type="dxa"/>
            <w:shd w:val="clear" w:color="auto" w:fill="auto"/>
          </w:tcPr>
          <w:p w14:paraId="21FE5B2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35FC42A2" w14:textId="693B9024"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szCs w:val="24"/>
                    <w:rtl/>
                  </w:rPr>
                  <w:t>ייעוץ כלכלי, חשבונאי, טכנו – כלכלי ורגולטורי</w:t>
                </w:r>
              </w:sdtContent>
            </w:sdt>
            <w:r w:rsidR="00B40444" w:rsidRPr="002431FD">
              <w:rPr>
                <w:rFonts w:asciiTheme="majorBidi" w:hAnsiTheme="majorBidi"/>
                <w:szCs w:val="24"/>
                <w:rtl/>
              </w:rPr>
              <w:t xml:space="preserve"> </w:t>
            </w:r>
            <w:r w:rsidR="00B40444" w:rsidRPr="00314B9E">
              <w:rPr>
                <w:rFonts w:asciiTheme="majorBidi" w:hAnsiTheme="majorBidi"/>
                <w:szCs w:val="24"/>
                <w:rtl/>
              </w:rPr>
              <w:t xml:space="preserve">כמפורט בהסכם זה ובמפרט השירותים </w:t>
            </w:r>
            <w:proofErr w:type="spellStart"/>
            <w:r w:rsidR="00B40444" w:rsidRPr="00314B9E">
              <w:rPr>
                <w:rFonts w:asciiTheme="majorBidi" w:hAnsiTheme="majorBidi"/>
                <w:szCs w:val="24"/>
                <w:rtl/>
              </w:rPr>
              <w:t>המצ"ב</w:t>
            </w:r>
            <w:proofErr w:type="spellEnd"/>
            <w:r w:rsidR="00B40444" w:rsidRPr="00314B9E">
              <w:rPr>
                <w:rFonts w:asciiTheme="majorBidi" w:hAnsiTheme="majorBidi"/>
                <w:szCs w:val="24"/>
                <w:rtl/>
              </w:rPr>
              <w:t xml:space="preserve">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14:paraId="19B41BB2" w14:textId="77777777" w:rsidTr="00E83064">
        <w:tc>
          <w:tcPr>
            <w:tcW w:w="1184" w:type="dxa"/>
            <w:shd w:val="clear" w:color="auto" w:fill="auto"/>
          </w:tcPr>
          <w:p w14:paraId="5853284A"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093D8F6E" w14:textId="77777777" w:rsidR="00B40444" w:rsidRPr="00314B9E" w:rsidRDefault="00B40444" w:rsidP="00E83064">
            <w:pPr>
              <w:spacing w:line="360" w:lineRule="auto"/>
              <w:jc w:val="both"/>
              <w:rPr>
                <w:rFonts w:asciiTheme="majorBidi" w:hAnsiTheme="majorBidi"/>
                <w:szCs w:val="24"/>
              </w:rPr>
            </w:pPr>
          </w:p>
        </w:tc>
      </w:tr>
      <w:tr w:rsidR="00B40444" w:rsidRPr="00314B9E" w14:paraId="0B15358B" w14:textId="77777777" w:rsidTr="00E83064">
        <w:tc>
          <w:tcPr>
            <w:tcW w:w="1184" w:type="dxa"/>
            <w:shd w:val="clear" w:color="auto" w:fill="auto"/>
          </w:tcPr>
          <w:p w14:paraId="2D974000"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1E7F0CA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6949D748" w14:textId="77777777" w:rsidTr="00E83064">
        <w:tc>
          <w:tcPr>
            <w:tcW w:w="1184" w:type="dxa"/>
            <w:shd w:val="clear" w:color="auto" w:fill="auto"/>
          </w:tcPr>
          <w:p w14:paraId="47B3C4ED"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696911D" w14:textId="77777777" w:rsidR="00B40444" w:rsidRPr="00314B9E" w:rsidRDefault="00B40444" w:rsidP="00E83064">
            <w:pPr>
              <w:spacing w:line="360" w:lineRule="auto"/>
              <w:jc w:val="both"/>
              <w:rPr>
                <w:rFonts w:asciiTheme="majorBidi" w:hAnsiTheme="majorBidi"/>
                <w:szCs w:val="24"/>
              </w:rPr>
            </w:pPr>
          </w:p>
        </w:tc>
      </w:tr>
      <w:tr w:rsidR="00B40444" w:rsidRPr="00314B9E" w14:paraId="530FC293" w14:textId="77777777" w:rsidTr="00E83064">
        <w:tc>
          <w:tcPr>
            <w:tcW w:w="1184" w:type="dxa"/>
            <w:shd w:val="clear" w:color="auto" w:fill="auto"/>
          </w:tcPr>
          <w:p w14:paraId="50D4C58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DAA2310" w14:textId="520BFD06" w:rsidR="00B40444" w:rsidRPr="00314B9E" w:rsidRDefault="00B40444" w:rsidP="00832F48">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hint="cs"/>
                    <w:b/>
                    <w:bCs/>
                    <w:rtl/>
                  </w:rPr>
                  <w:t>68</w:t>
                </w:r>
              </w:sdtContent>
            </w:sdt>
            <w:r w:rsidR="003560E9">
              <w:rPr>
                <w:rFonts w:hint="cs"/>
                <w:b/>
                <w:bCs/>
                <w:rtl/>
              </w:rPr>
              <w:t>/2018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19A6C7F1" w14:textId="77777777" w:rsidTr="00E83064">
        <w:tc>
          <w:tcPr>
            <w:tcW w:w="1184" w:type="dxa"/>
            <w:shd w:val="clear" w:color="auto" w:fill="auto"/>
          </w:tcPr>
          <w:p w14:paraId="1EA8703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EE606FC" w14:textId="77777777" w:rsidR="00B40444" w:rsidRPr="00314B9E" w:rsidRDefault="00B40444" w:rsidP="00E83064">
            <w:pPr>
              <w:spacing w:line="360" w:lineRule="auto"/>
              <w:jc w:val="both"/>
              <w:rPr>
                <w:rFonts w:asciiTheme="majorBidi" w:hAnsiTheme="majorBidi"/>
                <w:szCs w:val="24"/>
              </w:rPr>
            </w:pPr>
          </w:p>
        </w:tc>
      </w:tr>
      <w:tr w:rsidR="00B40444" w:rsidRPr="00314B9E" w14:paraId="54372335" w14:textId="77777777" w:rsidTr="00E83064">
        <w:tc>
          <w:tcPr>
            <w:tcW w:w="1184" w:type="dxa"/>
            <w:shd w:val="clear" w:color="auto" w:fill="auto"/>
          </w:tcPr>
          <w:p w14:paraId="2E512C96"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B284DA1"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7F9EA196" w14:textId="77777777" w:rsidTr="00E83064">
        <w:tc>
          <w:tcPr>
            <w:tcW w:w="1184" w:type="dxa"/>
            <w:shd w:val="clear" w:color="auto" w:fill="auto"/>
          </w:tcPr>
          <w:p w14:paraId="624E7CB2"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812ADB3" w14:textId="77777777" w:rsidR="00B40444" w:rsidRPr="00314B9E" w:rsidRDefault="00B40444" w:rsidP="00E83064">
            <w:pPr>
              <w:spacing w:line="360" w:lineRule="auto"/>
              <w:jc w:val="both"/>
              <w:rPr>
                <w:rFonts w:asciiTheme="majorBidi" w:hAnsiTheme="majorBidi"/>
                <w:szCs w:val="24"/>
              </w:rPr>
            </w:pPr>
          </w:p>
        </w:tc>
      </w:tr>
      <w:tr w:rsidR="00B40444" w:rsidRPr="00314B9E" w14:paraId="1D6A7DB9" w14:textId="77777777" w:rsidTr="00E83064">
        <w:tc>
          <w:tcPr>
            <w:tcW w:w="1184" w:type="dxa"/>
            <w:shd w:val="clear" w:color="auto" w:fill="auto"/>
          </w:tcPr>
          <w:p w14:paraId="03A9F78C"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2A8A79AC"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965EB91" w14:textId="77777777" w:rsidR="00B40444" w:rsidRPr="00314B9E" w:rsidRDefault="00B40444" w:rsidP="00B40444">
      <w:pPr>
        <w:spacing w:line="360" w:lineRule="auto"/>
        <w:ind w:left="708" w:hanging="708"/>
        <w:jc w:val="both"/>
        <w:rPr>
          <w:rFonts w:asciiTheme="majorBidi" w:hAnsiTheme="majorBidi"/>
          <w:szCs w:val="24"/>
          <w:rtl/>
        </w:rPr>
      </w:pPr>
    </w:p>
    <w:p w14:paraId="760AC67B"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166D4E5A" w14:textId="77777777" w:rsidR="00B40444" w:rsidRPr="00314B9E" w:rsidRDefault="00B40444" w:rsidP="00B40444">
      <w:pPr>
        <w:spacing w:line="360" w:lineRule="auto"/>
        <w:jc w:val="both"/>
        <w:rPr>
          <w:rFonts w:asciiTheme="majorBidi" w:hAnsiTheme="majorBidi"/>
          <w:szCs w:val="24"/>
          <w:rtl/>
        </w:rPr>
      </w:pPr>
    </w:p>
    <w:p w14:paraId="7A639B4C"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5A49B32F"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86C0696"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434593A4" w14:textId="77777777" w:rsidR="00B40444" w:rsidRPr="00314B9E" w:rsidRDefault="00B40444" w:rsidP="00B40444">
      <w:pPr>
        <w:spacing w:line="360" w:lineRule="auto"/>
        <w:jc w:val="both"/>
        <w:rPr>
          <w:rFonts w:asciiTheme="majorBidi" w:hAnsiTheme="majorBidi"/>
          <w:szCs w:val="24"/>
          <w:u w:val="single"/>
        </w:rPr>
      </w:pPr>
    </w:p>
    <w:p w14:paraId="5F3DCAA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60952F5B" w14:textId="2ECD2C45" w:rsidR="00B40444" w:rsidRPr="00314B9E" w:rsidRDefault="00B40444" w:rsidP="00832F48">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szCs w:val="24"/>
              <w:rtl/>
            </w:rPr>
            <w:t>68</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14:paraId="56468E1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BC63F54" w14:textId="77777777" w:rsidR="00B40444" w:rsidRPr="00314B9E" w:rsidRDefault="00B40444" w:rsidP="00B40444">
      <w:pPr>
        <w:spacing w:line="360" w:lineRule="auto"/>
        <w:ind w:left="567"/>
        <w:jc w:val="both"/>
        <w:rPr>
          <w:rFonts w:asciiTheme="majorBidi" w:hAnsiTheme="majorBidi"/>
          <w:szCs w:val="24"/>
        </w:rPr>
      </w:pPr>
    </w:p>
    <w:p w14:paraId="2F78691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3964364D" w14:textId="27E4060E" w:rsidR="00B40444" w:rsidRPr="00314B9E" w:rsidRDefault="00B40444" w:rsidP="00EA0EE1">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EA0EE1">
        <w:rPr>
          <w:rFonts w:asciiTheme="majorBidi" w:hAnsiTheme="majorBidi" w:hint="cs"/>
          <w:szCs w:val="24"/>
          <w:rtl/>
        </w:rPr>
        <w:t>מר שלום מקונן, מרכז בכיר (חישוביים מערכתיים)</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5484027C"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67603911" w14:textId="77777777" w:rsidR="00B40444" w:rsidRPr="00314B9E" w:rsidRDefault="00B40444" w:rsidP="00B40444">
      <w:pPr>
        <w:spacing w:line="360" w:lineRule="auto"/>
        <w:jc w:val="both"/>
        <w:rPr>
          <w:rFonts w:asciiTheme="majorBidi" w:hAnsiTheme="majorBidi"/>
          <w:szCs w:val="24"/>
        </w:rPr>
      </w:pPr>
    </w:p>
    <w:p w14:paraId="717A423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7A4A967C" w14:textId="602F2451" w:rsidR="00B40444" w:rsidRPr="00314B9E" w:rsidRDefault="00B40444" w:rsidP="00EA0EE1">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821C41">
        <w:rPr>
          <w:rFonts w:asciiTheme="majorBidi" w:hAnsiTheme="majorBidi" w:hint="cs"/>
          <w:szCs w:val="24"/>
          <w:rtl/>
        </w:rPr>
        <w:t>12 חודשי</w:t>
      </w:r>
      <w:r w:rsidR="00EA0EE1">
        <w:rPr>
          <w:rFonts w:asciiTheme="majorBidi" w:hAnsiTheme="majorBidi" w:hint="cs"/>
          <w:szCs w:val="24"/>
          <w:rtl/>
        </w:rPr>
        <w:t>ם</w:t>
      </w:r>
      <w:r w:rsidRPr="00314B9E">
        <w:rPr>
          <w:rFonts w:asciiTheme="majorBidi" w:hAnsiTheme="majorBidi"/>
          <w:szCs w:val="24"/>
          <w:rtl/>
        </w:rPr>
        <w:t xml:space="preserve">, החל מיום </w:t>
      </w:r>
      <w:r w:rsidR="00777C41">
        <w:rPr>
          <w:u w:val="single"/>
          <w:rtl/>
        </w:rPr>
        <w:tab/>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1A7C0BE9" w14:textId="235FA6FF" w:rsidR="00B40444" w:rsidRDefault="00B40444" w:rsidP="00EA0EE1">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EA0EE1">
        <w:rPr>
          <w:rFonts w:asciiTheme="majorBidi" w:hAnsiTheme="majorBidi" w:hint="cs"/>
          <w:szCs w:val="24"/>
          <w:rtl/>
        </w:rPr>
        <w:t>שלוש 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14:paraId="214440B6" w14:textId="77777777" w:rsidR="00B40444" w:rsidRPr="00314B9E" w:rsidRDefault="00B40444" w:rsidP="00B40444">
      <w:pPr>
        <w:spacing w:line="360" w:lineRule="auto"/>
        <w:ind w:left="1134"/>
        <w:jc w:val="both"/>
        <w:rPr>
          <w:rFonts w:asciiTheme="majorBidi" w:hAnsiTheme="majorBidi"/>
          <w:szCs w:val="24"/>
          <w:u w:val="single"/>
          <w:rtl/>
        </w:rPr>
      </w:pPr>
    </w:p>
    <w:p w14:paraId="527351DE"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2D18A3FE" w14:textId="77777777"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3DD2BAEF" w14:textId="77777777"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585A30AC" w14:textId="77777777"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70A2C20" w14:textId="1FF0A4A6" w:rsidR="00EF65B0" w:rsidRDefault="00EF65B0" w:rsidP="009B4DDA">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491E32">
        <w:rPr>
          <w:rFonts w:asciiTheme="majorBidi" w:hAnsiTheme="majorBidi" w:hint="cs"/>
          <w:szCs w:val="24"/>
          <w:rtl/>
        </w:rPr>
        <w:t>30</w:t>
      </w:r>
      <w:r w:rsidR="00491E32" w:rsidRPr="008756DA">
        <w:rPr>
          <w:rFonts w:asciiTheme="majorBidi" w:hAnsiTheme="majorBidi"/>
          <w:szCs w:val="24"/>
          <w:rtl/>
        </w:rPr>
        <w:t xml:space="preserve"> </w:t>
      </w:r>
      <w:r w:rsidRPr="008756DA">
        <w:rPr>
          <w:rFonts w:asciiTheme="majorBidi" w:hAnsiTheme="majorBidi"/>
          <w:szCs w:val="24"/>
          <w:rtl/>
        </w:rPr>
        <w:t>ימים מראש, אלא אם אישר הממונה החלפה מסוימת במועד שונה.</w:t>
      </w:r>
    </w:p>
    <w:p w14:paraId="0C45B977" w14:textId="6DE92575" w:rsidR="000F6E30" w:rsidRPr="008756DA" w:rsidRDefault="000F6E30" w:rsidP="009B4DDA">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491E32">
        <w:rPr>
          <w:rFonts w:asciiTheme="majorBidi" w:hAnsiTheme="majorBidi" w:hint="cs"/>
          <w:szCs w:val="24"/>
          <w:rtl/>
        </w:rPr>
        <w:t>30</w:t>
      </w:r>
      <w:r w:rsidR="00491E32" w:rsidRPr="008756DA">
        <w:rPr>
          <w:rFonts w:asciiTheme="majorBidi" w:hAnsiTheme="majorBidi"/>
          <w:szCs w:val="24"/>
          <w:rtl/>
        </w:rPr>
        <w:t xml:space="preserve"> </w:t>
      </w:r>
      <w:r w:rsidRPr="008756DA">
        <w:rPr>
          <w:rFonts w:asciiTheme="majorBidi" w:hAnsiTheme="majorBidi"/>
          <w:szCs w:val="24"/>
          <w:rtl/>
        </w:rPr>
        <w:t>ימים מיום דרישת הממונה, בנותן שירותים אחר בעל ידע וניסיון דומים או עדיפים לו אשר יאושר מראש בידי המשרד.</w:t>
      </w:r>
    </w:p>
    <w:p w14:paraId="69E8D4A2"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255801CB" w14:textId="77777777" w:rsidR="00B40444" w:rsidRPr="00212128" w:rsidRDefault="00B40444" w:rsidP="00B40444">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100 שעות חודשיות. </w:t>
      </w:r>
    </w:p>
    <w:p w14:paraId="3C499D44" w14:textId="77777777" w:rsidR="00B40444" w:rsidRPr="00314B9E"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Pr>
          <w:rFonts w:asciiTheme="majorBidi" w:hAnsiTheme="majorBidi" w:hint="cs"/>
          <w:szCs w:val="24"/>
          <w:rtl/>
        </w:rPr>
        <w:t>.</w:t>
      </w:r>
    </w:p>
    <w:p w14:paraId="6F230F5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F109469" w14:textId="77777777" w:rsidR="00B40444" w:rsidRPr="00314B9E" w:rsidRDefault="00B40444" w:rsidP="00B40444">
      <w:pPr>
        <w:spacing w:line="360" w:lineRule="auto"/>
        <w:jc w:val="both"/>
        <w:rPr>
          <w:rFonts w:asciiTheme="majorBidi" w:hAnsiTheme="majorBidi"/>
          <w:szCs w:val="24"/>
          <w:u w:val="single"/>
        </w:rPr>
      </w:pPr>
    </w:p>
    <w:p w14:paraId="2A1A5A4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500669B3" w14:textId="687B9694" w:rsidR="00B40444" w:rsidRPr="00314B9E" w:rsidRDefault="00B40444" w:rsidP="008C6D3E">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00EA0EE1" w:rsidRPr="00314B9E">
        <w:rPr>
          <w:rFonts w:asciiTheme="majorBidi" w:hAnsiTheme="majorBidi"/>
          <w:szCs w:val="24"/>
          <w:rtl/>
        </w:rPr>
        <w:t xml:space="preserve"> </w:t>
      </w:r>
      <w:r w:rsidRPr="00314B9E">
        <w:rPr>
          <w:rFonts w:asciiTheme="majorBidi" w:hAnsiTheme="majorBidi"/>
          <w:szCs w:val="24"/>
          <w:rtl/>
        </w:rPr>
        <w:t>(5%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2111E74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46E31E55"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120F86E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78B75EED"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2DC1927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761D06D8"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אין בגובה הערבות לשמש כל הגבלה או תקרה להתחייבויותיו של היועץ. נוסח הערבות יהיה בהתאם להוראות החשב הכללי והיא תיחתם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הבנק. בעלויות הפקת הערבות יישא היועץ בלבד.</w:t>
      </w:r>
    </w:p>
    <w:p w14:paraId="529C72F8" w14:textId="77777777" w:rsidR="00B40444" w:rsidRPr="00314B9E" w:rsidRDefault="00B40444" w:rsidP="00B40444">
      <w:pPr>
        <w:spacing w:line="360" w:lineRule="auto"/>
        <w:jc w:val="both"/>
        <w:rPr>
          <w:rFonts w:asciiTheme="majorBidi" w:hAnsiTheme="majorBidi"/>
          <w:szCs w:val="24"/>
        </w:rPr>
      </w:pPr>
    </w:p>
    <w:p w14:paraId="56F3808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56961B6C"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57A6E56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8BBCB8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177CDB55"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2BF7101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40301AE4"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108477F2"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44FA2D9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CB40047" w14:textId="77777777" w:rsidR="00B40444" w:rsidRPr="00314B9E" w:rsidRDefault="00B40444" w:rsidP="00B40444">
      <w:pPr>
        <w:spacing w:line="360" w:lineRule="auto"/>
        <w:jc w:val="both"/>
        <w:rPr>
          <w:rFonts w:asciiTheme="majorBidi" w:hAnsiTheme="majorBidi"/>
          <w:szCs w:val="24"/>
          <w:rtl/>
        </w:rPr>
      </w:pPr>
    </w:p>
    <w:p w14:paraId="307B786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0BC64A94"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5127D6B9"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התמורה מבוססת על הצעת המחיר </w:t>
      </w:r>
      <w:r w:rsidRPr="00344675">
        <w:rPr>
          <w:rFonts w:asciiTheme="majorBidi" w:hAnsiTheme="majorBidi"/>
          <w:szCs w:val="24"/>
          <w:rtl/>
        </w:rPr>
        <w:t xml:space="preserve">של היועץ, </w:t>
      </w:r>
      <w:proofErr w:type="spellStart"/>
      <w:r w:rsidRPr="00344675">
        <w:rPr>
          <w:rFonts w:asciiTheme="majorBidi" w:hAnsiTheme="majorBidi"/>
          <w:szCs w:val="24"/>
          <w:rtl/>
        </w:rPr>
        <w:t>המצ"ב</w:t>
      </w:r>
      <w:proofErr w:type="spellEnd"/>
      <w:r w:rsidRPr="00344675">
        <w:rPr>
          <w:rFonts w:asciiTheme="majorBidi" w:hAnsiTheme="majorBidi"/>
          <w:szCs w:val="24"/>
          <w:rtl/>
        </w:rPr>
        <w:t xml:space="preserve">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w:t>
      </w:r>
      <w:proofErr w:type="spellStart"/>
      <w:r w:rsidRPr="00344675">
        <w:rPr>
          <w:rFonts w:asciiTheme="majorBidi" w:hAnsiTheme="majorBidi" w:hint="cs"/>
          <w:szCs w:val="24"/>
          <w:rtl/>
        </w:rPr>
        <w:t>המצ"ב</w:t>
      </w:r>
      <w:proofErr w:type="spellEnd"/>
      <w:r w:rsidRPr="00344675">
        <w:rPr>
          <w:rFonts w:asciiTheme="majorBidi" w:hAnsiTheme="majorBidi" w:hint="cs"/>
          <w:szCs w:val="24"/>
          <w:rtl/>
        </w:rPr>
        <w:t xml:space="preserve"> </w:t>
      </w:r>
      <w:r w:rsidRPr="00344675">
        <w:rPr>
          <w:rFonts w:asciiTheme="majorBidi" w:hAnsiTheme="majorBidi" w:hint="cs"/>
          <w:b/>
          <w:bCs/>
          <w:szCs w:val="24"/>
          <w:rtl/>
        </w:rPr>
        <w:t>כנספח א'1</w:t>
      </w:r>
      <w:r w:rsidRPr="00344675">
        <w:rPr>
          <w:rFonts w:asciiTheme="majorBidi" w:hAnsiTheme="majorBidi" w:hint="cs"/>
          <w:szCs w:val="24"/>
          <w:rtl/>
        </w:rPr>
        <w:t>.</w:t>
      </w:r>
    </w:p>
    <w:p w14:paraId="00655193" w14:textId="0F004542" w:rsidR="00B40444" w:rsidRPr="00212128" w:rsidRDefault="00B40444" w:rsidP="009B4DDA">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sidR="00491E32">
        <w:rPr>
          <w:rFonts w:asciiTheme="majorBidi" w:hAnsiTheme="majorBidi" w:hint="cs"/>
          <w:szCs w:val="24"/>
          <w:rtl/>
        </w:rPr>
        <w:t>__________</w:t>
      </w:r>
      <w:r w:rsidRPr="00212128">
        <w:rPr>
          <w:rFonts w:asciiTheme="majorBidi" w:hAnsiTheme="majorBidi"/>
          <w:szCs w:val="24"/>
          <w:rtl/>
        </w:rPr>
        <w:t xml:space="preserve">₪, </w:t>
      </w:r>
      <w:r w:rsidR="00897CBF">
        <w:rPr>
          <w:rFonts w:asciiTheme="majorBidi" w:hAnsiTheme="majorBidi" w:hint="cs"/>
          <w:szCs w:val="24"/>
          <w:rtl/>
        </w:rPr>
        <w:t>בתוספת מע"מ</w:t>
      </w:r>
      <w:r w:rsidRPr="00212128">
        <w:rPr>
          <w:rFonts w:asciiTheme="majorBidi" w:hAnsiTheme="majorBidi"/>
          <w:szCs w:val="24"/>
          <w:rtl/>
        </w:rPr>
        <w:t xml:space="preserve"> </w:t>
      </w:r>
    </w:p>
    <w:p w14:paraId="49F72A20"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31F3498E"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D59ADB1"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737370A3"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2EB51840"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74700C9D"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09A0DA2D" w14:textId="0C734770" w:rsidR="00B40444" w:rsidRPr="00314B9E" w:rsidRDefault="00B40444" w:rsidP="00CA55ED">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w:t>
      </w:r>
      <w:proofErr w:type="spellStart"/>
      <w:r w:rsidRPr="00314B9E">
        <w:rPr>
          <w:rFonts w:asciiTheme="majorBidi" w:hAnsiTheme="majorBidi"/>
          <w:szCs w:val="24"/>
          <w:rtl/>
        </w:rPr>
        <w:t>התכ"מ</w:t>
      </w:r>
      <w:proofErr w:type="spellEnd"/>
      <w:r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19"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ADE9CA1"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 xml:space="preserve">כנספח </w:t>
      </w:r>
      <w:proofErr w:type="spellStart"/>
      <w:r w:rsidRPr="00344675">
        <w:rPr>
          <w:rFonts w:asciiTheme="majorBidi" w:hAnsiTheme="majorBidi"/>
          <w:b/>
          <w:bCs/>
          <w:szCs w:val="24"/>
          <w:rtl/>
        </w:rPr>
        <w:t>יב</w:t>
      </w:r>
      <w:proofErr w:type="spellEnd"/>
      <w:r w:rsidRPr="00344675">
        <w:rPr>
          <w:rFonts w:asciiTheme="majorBidi" w:hAnsiTheme="majorBidi"/>
          <w:b/>
          <w:bCs/>
          <w:szCs w:val="24"/>
          <w:rtl/>
        </w:rPr>
        <w:t>'</w:t>
      </w:r>
      <w:r w:rsidRPr="00344675">
        <w:rPr>
          <w:rFonts w:asciiTheme="majorBidi" w:hAnsiTheme="majorBidi"/>
          <w:szCs w:val="24"/>
          <w:rtl/>
        </w:rPr>
        <w:t>.</w:t>
      </w:r>
    </w:p>
    <w:p w14:paraId="492BB3BD"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C9B3F31"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5AD3F2F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287D11A" w14:textId="5CF30B83" w:rsidR="00B40444" w:rsidRPr="00314B9E" w:rsidRDefault="00B40444" w:rsidP="009B4DDA">
      <w:pPr>
        <w:pStyle w:val="affffff8"/>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szCs w:val="24"/>
          <w:rtl/>
        </w:rPr>
        <w:t xml:space="preserve">התמורה ליועץ תשולם </w:t>
      </w:r>
      <w:r w:rsidR="003B54CD">
        <w:rPr>
          <w:rFonts w:asciiTheme="majorBidi" w:hAnsiTheme="majorBidi" w:hint="cs"/>
          <w:szCs w:val="24"/>
          <w:rtl/>
        </w:rPr>
        <w:t xml:space="preserve"> תוך 45 יום מקבלת החשבונית </w:t>
      </w:r>
      <w:proofErr w:type="spellStart"/>
      <w:r w:rsidR="003B54CD">
        <w:rPr>
          <w:rFonts w:asciiTheme="majorBidi" w:hAnsiTheme="majorBidi" w:hint="cs"/>
          <w:szCs w:val="24"/>
          <w:rtl/>
        </w:rPr>
        <w:t>במשרד.</w:t>
      </w:r>
      <w:r w:rsidRPr="00314B9E">
        <w:rPr>
          <w:rFonts w:asciiTheme="majorBidi" w:hAnsiTheme="majorBidi"/>
          <w:b/>
          <w:bCs/>
          <w:color w:val="0D0D0D" w:themeColor="text1" w:themeTint="F2"/>
          <w:sz w:val="24"/>
          <w:szCs w:val="24"/>
          <w:u w:val="single"/>
          <w:rtl/>
        </w:rPr>
        <w:t>הצמדה</w:t>
      </w:r>
      <w:proofErr w:type="spellEnd"/>
      <w:r w:rsidRPr="00314B9E">
        <w:rPr>
          <w:rFonts w:asciiTheme="majorBidi" w:hAnsiTheme="majorBidi"/>
          <w:b/>
          <w:bCs/>
          <w:color w:val="0D0D0D" w:themeColor="text1" w:themeTint="F2"/>
          <w:sz w:val="24"/>
          <w:szCs w:val="24"/>
          <w:u w:val="single"/>
          <w:rtl/>
        </w:rPr>
        <w:t xml:space="preserve"> בגין תעריפי שירותים שעתיים</w:t>
      </w:r>
      <w:r w:rsidR="009F6510">
        <w:rPr>
          <w:rFonts w:asciiTheme="majorBidi" w:hAnsiTheme="majorBidi" w:hint="cs"/>
          <w:b/>
          <w:bCs/>
          <w:color w:val="0D0D0D" w:themeColor="text1" w:themeTint="F2"/>
          <w:sz w:val="24"/>
          <w:szCs w:val="24"/>
          <w:u w:val="single"/>
          <w:rtl/>
        </w:rPr>
        <w:t>:</w:t>
      </w:r>
    </w:p>
    <w:p w14:paraId="5F6DD831" w14:textId="67F35610" w:rsidR="00B40444" w:rsidRPr="00314B9E" w:rsidRDefault="00B40444" w:rsidP="00103676">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lastRenderedPageBreak/>
        <w:t xml:space="preserve">תעריפי התקשרות שעתיים יוצמדו לעדכונים בתעריפי יועצים לניהול של החשב הכללי, המפורסמים </w:t>
      </w:r>
      <w:r w:rsidR="009F6510" w:rsidRPr="00314B9E">
        <w:rPr>
          <w:rFonts w:asciiTheme="majorBidi" w:hAnsiTheme="majorBidi"/>
          <w:color w:val="0D0D0D" w:themeColor="text1" w:themeTint="F2"/>
          <w:sz w:val="22"/>
          <w:szCs w:val="24"/>
          <w:rtl/>
        </w:rPr>
        <w:t>בה</w:t>
      </w:r>
      <w:r w:rsidR="009F6510">
        <w:rPr>
          <w:rFonts w:asciiTheme="majorBidi" w:hAnsiTheme="majorBidi" w:hint="cs"/>
          <w:color w:val="0D0D0D" w:themeColor="text1" w:themeTint="F2"/>
          <w:sz w:val="22"/>
          <w:szCs w:val="24"/>
          <w:rtl/>
        </w:rPr>
        <w:t xml:space="preserve">וראת </w:t>
      </w:r>
      <w:proofErr w:type="spellStart"/>
      <w:r w:rsidR="009F6510">
        <w:rPr>
          <w:rFonts w:asciiTheme="majorBidi" w:hAnsiTheme="majorBidi" w:hint="cs"/>
          <w:color w:val="0D0D0D" w:themeColor="text1" w:themeTint="F2"/>
          <w:sz w:val="22"/>
          <w:szCs w:val="24"/>
          <w:rtl/>
        </w:rPr>
        <w:t>תכ"מ</w:t>
      </w:r>
      <w:proofErr w:type="spellEnd"/>
      <w:r w:rsidR="009F6510" w:rsidRPr="00314B9E">
        <w:rPr>
          <w:rFonts w:asciiTheme="majorBidi" w:hAnsiTheme="majorBidi"/>
          <w:color w:val="0D0D0D" w:themeColor="text1" w:themeTint="F2"/>
          <w:sz w:val="22"/>
          <w:szCs w:val="24"/>
          <w:rtl/>
        </w:rPr>
        <w:t xml:space="preserve"> </w:t>
      </w:r>
      <w:hyperlink r:id="rId20" w:history="1">
        <w:r w:rsidRPr="009F6510">
          <w:rPr>
            <w:rStyle w:val="Hyperlink"/>
            <w:rFonts w:asciiTheme="majorBidi" w:hAnsiTheme="majorBidi"/>
            <w:sz w:val="22"/>
            <w:szCs w:val="24"/>
            <w:rtl/>
          </w:rPr>
          <w:t>"</w:t>
        </w:r>
        <w:r w:rsidRPr="009B4DDA">
          <w:rPr>
            <w:rStyle w:val="Hyperlink"/>
            <w:b/>
            <w:bCs/>
            <w:rtl/>
          </w:rPr>
          <w:t>תעריפי</w:t>
        </w:r>
        <w:r w:rsidRPr="009F6510">
          <w:rPr>
            <w:rStyle w:val="Hyperlink"/>
            <w:rFonts w:asciiTheme="majorBidi" w:hAnsiTheme="majorBidi"/>
            <w:sz w:val="22"/>
            <w:szCs w:val="24"/>
            <w:rtl/>
          </w:rPr>
          <w:t xml:space="preserve"> התקשרות עם נותני שירותים חיצוניים"</w:t>
        </w:r>
      </w:hyperlink>
      <w:r w:rsidR="009F6510">
        <w:rPr>
          <w:rStyle w:val="affe"/>
          <w:rFonts w:asciiTheme="majorBidi" w:hAnsiTheme="majorBidi"/>
          <w:color w:val="0D0D0D" w:themeColor="text1" w:themeTint="F2"/>
          <w:sz w:val="22"/>
          <w:szCs w:val="24"/>
          <w:rtl/>
        </w:rPr>
        <w:footnoteReference w:id="4"/>
      </w:r>
      <w:r w:rsidRPr="00314B9E">
        <w:rPr>
          <w:rFonts w:asciiTheme="majorBidi" w:hAnsiTheme="majorBidi"/>
          <w:color w:val="0D0D0D" w:themeColor="text1" w:themeTint="F2"/>
          <w:sz w:val="22"/>
          <w:szCs w:val="24"/>
          <w:rtl/>
        </w:rPr>
        <w:t xml:space="preserve">. </w:t>
      </w:r>
    </w:p>
    <w:p w14:paraId="140BB27C" w14:textId="7D397F26" w:rsidR="00B40444" w:rsidRPr="00AC0ACB" w:rsidRDefault="00B40444" w:rsidP="008C6D3E">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8C6D3E">
        <w:rPr>
          <w:rFonts w:asciiTheme="majorBidi" w:hAnsiTheme="majorBidi" w:cs="David" w:hint="cs"/>
          <w:color w:val="0D0D0D" w:themeColor="text1" w:themeTint="F2"/>
          <w:sz w:val="24"/>
          <w:szCs w:val="24"/>
          <w:rtl/>
        </w:rPr>
        <w:t>21</w:t>
      </w:r>
      <w:r w:rsidR="008C6D3E" w:rsidRPr="00AC0ACB">
        <w:rPr>
          <w:rFonts w:asciiTheme="majorBidi" w:hAnsiTheme="majorBidi" w:cs="David"/>
          <w:color w:val="0D0D0D" w:themeColor="text1" w:themeTint="F2"/>
          <w:sz w:val="24"/>
          <w:szCs w:val="24"/>
          <w:rtl/>
        </w:rPr>
        <w:t xml:space="preserve"> </w:t>
      </w:r>
      <w:r w:rsidRPr="00AC0ACB">
        <w:rPr>
          <w:rFonts w:asciiTheme="majorBidi" w:hAnsiTheme="majorBidi" w:cs="David"/>
          <w:color w:val="0D0D0D" w:themeColor="text1" w:themeTint="F2"/>
          <w:sz w:val="24"/>
          <w:szCs w:val="24"/>
          <w:rtl/>
        </w:rPr>
        <w:t xml:space="preserve">חודשים מיום תחילת ההסכם. </w:t>
      </w:r>
    </w:p>
    <w:p w14:paraId="1FCAFAFE" w14:textId="732167DC"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 xml:space="preserve">הוראת </w:t>
        </w:r>
        <w:proofErr w:type="spellStart"/>
        <w:r w:rsidRPr="00AC0ACB">
          <w:rPr>
            <w:rStyle w:val="Hyperlink"/>
            <w:rFonts w:cs="David"/>
            <w:sz w:val="24"/>
            <w:szCs w:val="24"/>
            <w:rtl/>
          </w:rPr>
          <w:t>התכ"ם</w:t>
        </w:r>
        <w:proofErr w:type="spellEnd"/>
        <w:r w:rsidRPr="00AC0ACB">
          <w:rPr>
            <w:rStyle w:val="Hyperlink"/>
            <w:rFonts w:cs="David"/>
            <w:sz w:val="24"/>
            <w:szCs w:val="24"/>
            <w:rtl/>
          </w:rPr>
          <w:t>,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 xml:space="preserve">תעריפי </w:t>
      </w:r>
      <w:proofErr w:type="spellStart"/>
      <w:r w:rsidRPr="00AC0ACB">
        <w:rPr>
          <w:rFonts w:cs="David"/>
          <w:sz w:val="24"/>
          <w:szCs w:val="24"/>
          <w:rtl/>
        </w:rPr>
        <w:t>החשכ"ל</w:t>
      </w:r>
      <w:proofErr w:type="spellEnd"/>
      <w:r w:rsidRPr="00AC0ACB">
        <w:rPr>
          <w:rFonts w:cs="David" w:hint="cs"/>
          <w:sz w:val="24"/>
          <w:szCs w:val="24"/>
          <w:rtl/>
        </w:rPr>
        <w:t xml:space="preserve"> </w:t>
      </w:r>
      <w:r w:rsidR="008C6D3E">
        <w:rPr>
          <w:rFonts w:cs="David" w:hint="cs"/>
          <w:sz w:val="24"/>
          <w:szCs w:val="24"/>
          <w:rtl/>
        </w:rPr>
        <w:t xml:space="preserve"> שיעודכנו </w:t>
      </w:r>
      <w:r w:rsidRPr="00AC0ACB">
        <w:rPr>
          <w:rFonts w:cs="David" w:hint="cs"/>
          <w:sz w:val="24"/>
          <w:szCs w:val="24"/>
          <w:rtl/>
        </w:rPr>
        <w:t>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490BA1BD"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5E48A3BA"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23BE0F22"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4D5748CB" w14:textId="59182BA8"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תשלום</w:t>
      </w:r>
    </w:p>
    <w:p w14:paraId="28906B7D" w14:textId="0F4FBC34" w:rsidR="00B40444" w:rsidRDefault="00B40444" w:rsidP="0057274D">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 xml:space="preserve">ליועץ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267D1BAF"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794352">
        <w:rPr>
          <w:rFonts w:asciiTheme="majorBidi" w:hAnsiTheme="majorBidi" w:cs="David" w:hint="cs"/>
          <w:color w:val="0D0D0D" w:themeColor="text1" w:themeTint="F2"/>
          <w:sz w:val="24"/>
          <w:szCs w:val="24"/>
          <w:rtl/>
        </w:rPr>
        <w:t>.</w:t>
      </w:r>
    </w:p>
    <w:p w14:paraId="289BD0E2"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19D89C55" w14:textId="3175789A" w:rsidR="00840545" w:rsidRPr="00F813C2"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14:paraId="477868C9" w14:textId="00F3C726" w:rsidR="00B40444" w:rsidRDefault="00B40444" w:rsidP="002242F9">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29B3F6D1" w14:textId="77777777"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 xml:space="preserve">בסיום כל חודש </w:t>
      </w:r>
      <w:proofErr w:type="spellStart"/>
      <w:r w:rsidRPr="002431FD">
        <w:rPr>
          <w:rFonts w:asciiTheme="majorBidi" w:hAnsiTheme="majorBidi" w:cs="David"/>
          <w:color w:val="0D0D0D" w:themeColor="text1" w:themeTint="F2"/>
          <w:szCs w:val="24"/>
          <w:rtl/>
        </w:rPr>
        <w:t>קלנדרי</w:t>
      </w:r>
      <w:proofErr w:type="spellEnd"/>
      <w:r w:rsidRPr="002431FD">
        <w:rPr>
          <w:rFonts w:asciiTheme="majorBidi" w:hAnsiTheme="majorBidi" w:cs="David"/>
          <w:color w:val="0D0D0D" w:themeColor="text1" w:themeTint="F2"/>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7158C0B5"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74E5C9D9" w14:textId="77777777"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w:t>
      </w:r>
      <w:r w:rsidRPr="00790BE2">
        <w:rPr>
          <w:rFonts w:asciiTheme="majorBidi" w:hAnsiTheme="majorBidi" w:cs="David" w:hint="cs"/>
          <w:color w:val="0D0D0D" w:themeColor="text1" w:themeTint="F2"/>
          <w:sz w:val="24"/>
          <w:szCs w:val="24"/>
          <w:rtl/>
        </w:rPr>
        <w:lastRenderedPageBreak/>
        <w:t>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2610FD87" w14:textId="77777777" w:rsidR="008C6D3E" w:rsidRPr="00790BE2" w:rsidRDefault="008C6D3E" w:rsidP="008C6D3E">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3" w:history="1">
        <w:hyperlink r:id="rId24" w:history="1">
          <w:r>
            <w:rPr>
              <w:rStyle w:val="Hyperlink"/>
              <w:rFonts w:cs="David"/>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22503F92" w14:textId="77777777" w:rsidR="00B40444" w:rsidRPr="00790BE2" w:rsidRDefault="00B40444" w:rsidP="00B40444">
      <w:pPr>
        <w:pStyle w:val="a4"/>
        <w:numPr>
          <w:ilvl w:val="2"/>
          <w:numId w:val="5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5A149781" w14:textId="77777777" w:rsidR="00B40444" w:rsidRPr="008210DC" w:rsidRDefault="00B40444" w:rsidP="00B40444">
      <w:pPr>
        <w:spacing w:line="360" w:lineRule="auto"/>
        <w:ind w:left="567"/>
        <w:jc w:val="both"/>
        <w:rPr>
          <w:rFonts w:asciiTheme="majorBidi" w:hAnsiTheme="majorBidi"/>
          <w:szCs w:val="24"/>
          <w:u w:val="single"/>
        </w:rPr>
      </w:pPr>
    </w:p>
    <w:p w14:paraId="63050B5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53914D37"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084C28CD"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CC5F093" w14:textId="77777777" w:rsidR="00B40444" w:rsidRPr="00BF49D1" w:rsidRDefault="00B40444" w:rsidP="00B40444">
      <w:pPr>
        <w:bidi w:val="0"/>
        <w:spacing w:after="160" w:line="259" w:lineRule="auto"/>
        <w:rPr>
          <w:rFonts w:asciiTheme="majorBidi" w:hAnsiTheme="majorBidi"/>
          <w:szCs w:val="24"/>
        </w:rPr>
      </w:pPr>
    </w:p>
    <w:p w14:paraId="00AB28C6"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147E0A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D829E1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16F7D6D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w:t>
      </w:r>
      <w:proofErr w:type="spellStart"/>
      <w:r w:rsidRPr="00314B9E">
        <w:rPr>
          <w:rFonts w:asciiTheme="majorBidi" w:hAnsiTheme="majorBidi"/>
          <w:szCs w:val="24"/>
          <w:rtl/>
        </w:rPr>
        <w:t>ליתן</w:t>
      </w:r>
      <w:proofErr w:type="spellEnd"/>
      <w:r w:rsidRPr="00314B9E">
        <w:rPr>
          <w:rFonts w:asciiTheme="majorBidi" w:hAnsiTheme="majorBidi"/>
          <w:szCs w:val="24"/>
          <w:rtl/>
        </w:rPr>
        <w:t xml:space="preserve"> את השירותים בהתאם להסכם זה על נספחיו. </w:t>
      </w:r>
    </w:p>
    <w:p w14:paraId="3CF99A9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4EACA4AA" w14:textId="77777777" w:rsidR="00B40444" w:rsidRPr="00314B9E" w:rsidRDefault="00B40444" w:rsidP="00B40444">
      <w:pPr>
        <w:spacing w:line="360" w:lineRule="auto"/>
        <w:ind w:left="567"/>
        <w:jc w:val="both"/>
        <w:rPr>
          <w:rFonts w:asciiTheme="majorBidi" w:hAnsiTheme="majorBidi"/>
          <w:szCs w:val="24"/>
          <w:rtl/>
        </w:rPr>
      </w:pPr>
    </w:p>
    <w:p w14:paraId="5035F9B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41BA4AF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22DA728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31691AA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283088E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לצורך הסכם זה, למונחים הבאים ולמשמעות המופיעה </w:t>
      </w:r>
      <w:proofErr w:type="spellStart"/>
      <w:r w:rsidRPr="00314B9E">
        <w:rPr>
          <w:rFonts w:asciiTheme="majorBidi" w:hAnsiTheme="majorBidi"/>
          <w:szCs w:val="24"/>
          <w:rtl/>
        </w:rPr>
        <w:t>לצידם</w:t>
      </w:r>
      <w:proofErr w:type="spellEnd"/>
      <w:r w:rsidRPr="00314B9E">
        <w:rPr>
          <w:rFonts w:asciiTheme="majorBidi" w:hAnsiTheme="majorBidi"/>
          <w:szCs w:val="24"/>
          <w:rtl/>
        </w:rPr>
        <w:t>:</w:t>
      </w:r>
    </w:p>
    <w:p w14:paraId="6900F901" w14:textId="7D7EE127"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14:paraId="655D9B90"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325DB5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E5CBEB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770D8D6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5DF7A71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0D1765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7EB4E946" w14:textId="77777777" w:rsidR="00B40444" w:rsidRPr="00314B9E" w:rsidRDefault="00B40444" w:rsidP="00B40444">
      <w:pPr>
        <w:spacing w:line="360" w:lineRule="auto"/>
        <w:ind w:left="1134"/>
        <w:jc w:val="both"/>
        <w:rPr>
          <w:rFonts w:asciiTheme="majorBidi" w:hAnsiTheme="majorBidi"/>
          <w:szCs w:val="24"/>
        </w:rPr>
      </w:pPr>
    </w:p>
    <w:p w14:paraId="7D66193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50E14E6F" w14:textId="644D6D93"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6E8AC5DF" w14:textId="301E08CF"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CD5FC2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836BBEF"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140A43F9" w14:textId="77777777" w:rsidR="00CB05EA" w:rsidRPr="00314B9E" w:rsidRDefault="00CB05EA" w:rsidP="00CB05EA">
      <w:pPr>
        <w:pStyle w:val="af1"/>
        <w:spacing w:line="360" w:lineRule="auto"/>
        <w:ind w:left="1276" w:right="567"/>
        <w:jc w:val="both"/>
        <w:rPr>
          <w:rFonts w:asciiTheme="majorBidi" w:hAnsiTheme="majorBidi"/>
          <w:szCs w:val="24"/>
          <w:rtl/>
        </w:rPr>
      </w:pPr>
    </w:p>
    <w:p w14:paraId="06D484E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21FBA441" w14:textId="7A371793"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4DD921A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במשך תקופת ההסכם ו-12 חודשים לאחר סיומו, לא ישתתף היועץ בדרך כלשהי בהכנה או הצגה של פרויקט המוגש למימון המשרד. היה ויעשה זאת- למשרד תעמוד הסמכות </w:t>
      </w:r>
      <w:proofErr w:type="spellStart"/>
      <w:r w:rsidRPr="00314B9E">
        <w:rPr>
          <w:rFonts w:asciiTheme="majorBidi" w:hAnsiTheme="majorBidi"/>
          <w:szCs w:val="24"/>
          <w:rtl/>
        </w:rPr>
        <w:t>לפוסלו</w:t>
      </w:r>
      <w:proofErr w:type="spellEnd"/>
      <w:r w:rsidRPr="00314B9E">
        <w:rPr>
          <w:rFonts w:asciiTheme="majorBidi" w:hAnsiTheme="majorBidi"/>
          <w:szCs w:val="24"/>
          <w:rtl/>
        </w:rPr>
        <w:t xml:space="preserve"> </w:t>
      </w:r>
      <w:proofErr w:type="spellStart"/>
      <w:r w:rsidRPr="00314B9E">
        <w:rPr>
          <w:rFonts w:asciiTheme="majorBidi" w:hAnsiTheme="majorBidi"/>
          <w:szCs w:val="24"/>
          <w:rtl/>
        </w:rPr>
        <w:t>מיידית</w:t>
      </w:r>
      <w:proofErr w:type="spellEnd"/>
      <w:r w:rsidRPr="00314B9E">
        <w:rPr>
          <w:rFonts w:asciiTheme="majorBidi" w:hAnsiTheme="majorBidi"/>
          <w:szCs w:val="24"/>
          <w:rtl/>
        </w:rPr>
        <w:t>.</w:t>
      </w:r>
    </w:p>
    <w:p w14:paraId="1DEC43C2" w14:textId="77777777" w:rsidR="00B40444" w:rsidRPr="00314B9E" w:rsidRDefault="00B40444" w:rsidP="00B40444">
      <w:pPr>
        <w:pStyle w:val="af1"/>
        <w:spacing w:line="360" w:lineRule="auto"/>
        <w:ind w:left="1134"/>
        <w:jc w:val="both"/>
        <w:rPr>
          <w:rFonts w:asciiTheme="majorBidi" w:hAnsiTheme="majorBidi"/>
          <w:szCs w:val="24"/>
          <w:rtl/>
        </w:rPr>
      </w:pPr>
    </w:p>
    <w:p w14:paraId="0BF01F47"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15ECAA4E"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334E3F10" w14:textId="77777777" w:rsidR="00B40444" w:rsidRPr="00314B9E" w:rsidRDefault="00B40444" w:rsidP="00B40444">
      <w:pPr>
        <w:spacing w:line="360" w:lineRule="auto"/>
        <w:jc w:val="both"/>
        <w:rPr>
          <w:rFonts w:asciiTheme="majorBidi" w:hAnsiTheme="majorBidi"/>
          <w:szCs w:val="24"/>
          <w:u w:val="single"/>
          <w:rtl/>
        </w:rPr>
      </w:pPr>
    </w:p>
    <w:p w14:paraId="5BD622A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40FC325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26240CF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01360D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14:paraId="1277CA0A" w14:textId="77777777" w:rsidR="00B40444" w:rsidRPr="00314B9E" w:rsidRDefault="00B40444" w:rsidP="00B40444">
      <w:pPr>
        <w:spacing w:line="360" w:lineRule="auto"/>
        <w:jc w:val="both"/>
        <w:rPr>
          <w:rFonts w:asciiTheme="majorBidi" w:hAnsiTheme="majorBidi"/>
          <w:szCs w:val="24"/>
          <w:rtl/>
        </w:rPr>
      </w:pPr>
    </w:p>
    <w:p w14:paraId="188EAD9D"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14:paraId="10E9C8D4" w14:textId="77777777" w:rsidR="00BF1C8B" w:rsidRPr="009B4DDA" w:rsidRDefault="00BF1C8B" w:rsidP="00BF1C8B">
      <w:pPr>
        <w:spacing w:line="360" w:lineRule="auto"/>
        <w:jc w:val="both"/>
        <w:rPr>
          <w:sz w:val="22"/>
          <w:szCs w:val="24"/>
          <w:rtl/>
        </w:rPr>
      </w:pPr>
      <w:r w:rsidRPr="009B4DDA">
        <w:rPr>
          <w:rFonts w:hint="eastAsia"/>
          <w:sz w:val="22"/>
          <w:szCs w:val="24"/>
          <w:rtl/>
        </w:rPr>
        <w:t>היועץ</w:t>
      </w:r>
      <w:r w:rsidRPr="009B4DDA">
        <w:rPr>
          <w:sz w:val="22"/>
          <w:szCs w:val="24"/>
          <w:rtl/>
        </w:rPr>
        <w:t xml:space="preserve"> מתחייב לרכוש ולקיים את הביטוחים המפורטים בזה לטובתו ולטובת  מדינת ישראל – משרד האנרגיה ולהציגם למשרד האנרגיה, כאשר הם כוללים את הכיסויים והתנאים הנדרשים כאשר גבולות האחריות לא  יפחתו מהמצוין להלן</w:t>
      </w:r>
      <w:smartTag w:uri="urn:schemas-microsoft-com:office:smarttags" w:element="PersonName">
        <w:r w:rsidRPr="009B4DDA">
          <w:rPr>
            <w:sz w:val="22"/>
            <w:szCs w:val="24"/>
            <w:rtl/>
          </w:rPr>
          <w:t>:</w:t>
        </w:r>
      </w:smartTag>
      <w:r w:rsidRPr="009B4DDA">
        <w:rPr>
          <w:sz w:val="22"/>
          <w:szCs w:val="24"/>
          <w:rtl/>
        </w:rPr>
        <w:t>-</w:t>
      </w:r>
    </w:p>
    <w:p w14:paraId="73CA3192" w14:textId="77777777" w:rsidR="00BF1C8B" w:rsidRPr="00F02C44" w:rsidRDefault="00BF1C8B" w:rsidP="00BF1C8B">
      <w:pPr>
        <w:pStyle w:val="4"/>
        <w:spacing w:line="360" w:lineRule="auto"/>
        <w:ind w:left="27" w:right="1800"/>
        <w:jc w:val="both"/>
        <w:rPr>
          <w:rFonts w:ascii="David" w:hAnsi="David" w:cs="David"/>
          <w:i w:val="0"/>
          <w:iCs w:val="0"/>
          <w:color w:val="auto"/>
          <w:sz w:val="22"/>
          <w:szCs w:val="24"/>
          <w:rtl/>
        </w:rPr>
      </w:pPr>
      <w:r w:rsidRPr="00F02C44">
        <w:rPr>
          <w:rFonts w:ascii="David" w:hAnsi="David" w:cs="David"/>
          <w:i w:val="0"/>
          <w:iCs w:val="0"/>
          <w:color w:val="auto"/>
          <w:sz w:val="22"/>
          <w:szCs w:val="24"/>
          <w:rtl/>
        </w:rPr>
        <w:t xml:space="preserve">1.  </w:t>
      </w:r>
      <w:r w:rsidRPr="00F02C44">
        <w:rPr>
          <w:rFonts w:ascii="David" w:hAnsi="David" w:cs="David" w:hint="eastAsia"/>
          <w:i w:val="0"/>
          <w:iCs w:val="0"/>
          <w:color w:val="auto"/>
          <w:sz w:val="22"/>
          <w:szCs w:val="24"/>
          <w:u w:val="single"/>
          <w:rtl/>
        </w:rPr>
        <w:t>ביטוח</w:t>
      </w:r>
      <w:r w:rsidRPr="00F02C44">
        <w:rPr>
          <w:rFonts w:ascii="David" w:hAnsi="David" w:cs="David"/>
          <w:i w:val="0"/>
          <w:iCs w:val="0"/>
          <w:color w:val="auto"/>
          <w:sz w:val="22"/>
          <w:szCs w:val="24"/>
          <w:u w:val="single"/>
          <w:rtl/>
        </w:rPr>
        <w:t xml:space="preserve"> </w:t>
      </w:r>
      <w:r w:rsidRPr="00F02C44">
        <w:rPr>
          <w:rFonts w:ascii="David" w:hAnsi="David" w:cs="David" w:hint="eastAsia"/>
          <w:i w:val="0"/>
          <w:iCs w:val="0"/>
          <w:color w:val="auto"/>
          <w:sz w:val="22"/>
          <w:szCs w:val="24"/>
          <w:u w:val="single"/>
          <w:rtl/>
        </w:rPr>
        <w:t>חבות</w:t>
      </w:r>
      <w:r w:rsidRPr="00F02C44">
        <w:rPr>
          <w:rFonts w:ascii="David" w:hAnsi="David" w:cs="David"/>
          <w:i w:val="0"/>
          <w:iCs w:val="0"/>
          <w:color w:val="auto"/>
          <w:sz w:val="22"/>
          <w:szCs w:val="24"/>
          <w:u w:val="single"/>
          <w:rtl/>
        </w:rPr>
        <w:t xml:space="preserve"> </w:t>
      </w:r>
      <w:r w:rsidRPr="00F02C44">
        <w:rPr>
          <w:rFonts w:ascii="David" w:hAnsi="David" w:cs="David" w:hint="eastAsia"/>
          <w:i w:val="0"/>
          <w:iCs w:val="0"/>
          <w:color w:val="auto"/>
          <w:sz w:val="22"/>
          <w:szCs w:val="24"/>
          <w:u w:val="single"/>
          <w:rtl/>
        </w:rPr>
        <w:t>מעבידים</w:t>
      </w:r>
    </w:p>
    <w:p w14:paraId="2EDCB5F6" w14:textId="77777777" w:rsidR="00BF1C8B" w:rsidRPr="009B4DDA" w:rsidRDefault="00BF1C8B" w:rsidP="00BF1C8B">
      <w:pPr>
        <w:pStyle w:val="af1"/>
        <w:numPr>
          <w:ilvl w:val="0"/>
          <w:numId w:val="71"/>
        </w:numPr>
        <w:spacing w:line="360" w:lineRule="auto"/>
        <w:ind w:right="1134"/>
        <w:jc w:val="both"/>
        <w:rPr>
          <w:sz w:val="22"/>
          <w:szCs w:val="24"/>
          <w:rtl/>
        </w:rPr>
      </w:pPr>
      <w:r w:rsidRPr="009B4DDA">
        <w:rPr>
          <w:rFonts w:hint="eastAsia"/>
          <w:sz w:val="22"/>
          <w:szCs w:val="24"/>
          <w:rtl/>
        </w:rPr>
        <w:t>היועץ</w:t>
      </w:r>
      <w:r w:rsidRPr="009B4DDA">
        <w:rPr>
          <w:sz w:val="22"/>
          <w:szCs w:val="24"/>
          <w:rtl/>
        </w:rPr>
        <w:t xml:space="preserve"> </w:t>
      </w:r>
      <w:r w:rsidRPr="009B4DDA">
        <w:rPr>
          <w:rFonts w:hint="eastAsia"/>
          <w:sz w:val="22"/>
          <w:szCs w:val="24"/>
          <w:rtl/>
        </w:rPr>
        <w:t>יבטח</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אחריותו</w:t>
      </w:r>
      <w:r w:rsidRPr="009B4DDA">
        <w:rPr>
          <w:sz w:val="22"/>
          <w:szCs w:val="24"/>
          <w:rtl/>
        </w:rPr>
        <w:t xml:space="preserve"> </w:t>
      </w:r>
      <w:r w:rsidRPr="009B4DDA">
        <w:rPr>
          <w:rFonts w:hint="eastAsia"/>
          <w:sz w:val="22"/>
          <w:szCs w:val="24"/>
          <w:rtl/>
        </w:rPr>
        <w:t>החוקית</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עובדיו</w:t>
      </w:r>
      <w:r w:rsidRPr="009B4DDA">
        <w:rPr>
          <w:sz w:val="22"/>
          <w:szCs w:val="24"/>
          <w:rtl/>
        </w:rPr>
        <w:t xml:space="preserve"> </w:t>
      </w:r>
      <w:r w:rsidRPr="009B4DDA">
        <w:rPr>
          <w:rFonts w:hint="eastAsia"/>
          <w:sz w:val="22"/>
          <w:szCs w:val="24"/>
          <w:rtl/>
        </w:rPr>
        <w:t>בביטוח</w:t>
      </w:r>
      <w:r w:rsidRPr="009B4DDA">
        <w:rPr>
          <w:sz w:val="22"/>
          <w:szCs w:val="24"/>
          <w:rtl/>
        </w:rPr>
        <w:t xml:space="preserve"> </w:t>
      </w:r>
      <w:r w:rsidRPr="009B4DDA">
        <w:rPr>
          <w:rFonts w:hint="eastAsia"/>
          <w:sz w:val="22"/>
          <w:szCs w:val="24"/>
          <w:rtl/>
        </w:rPr>
        <w:t>חבות</w:t>
      </w:r>
      <w:r w:rsidRPr="009B4DDA">
        <w:rPr>
          <w:sz w:val="22"/>
          <w:szCs w:val="24"/>
          <w:rtl/>
        </w:rPr>
        <w:t xml:space="preserve"> </w:t>
      </w:r>
      <w:r w:rsidRPr="009B4DDA">
        <w:rPr>
          <w:rFonts w:hint="eastAsia"/>
          <w:sz w:val="22"/>
          <w:szCs w:val="24"/>
          <w:rtl/>
        </w:rPr>
        <w:t>המעבידים</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תחומי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והשטחים</w:t>
      </w:r>
      <w:r w:rsidRPr="009B4DDA">
        <w:rPr>
          <w:sz w:val="22"/>
          <w:szCs w:val="24"/>
          <w:rtl/>
        </w:rPr>
        <w:t xml:space="preserve"> </w:t>
      </w:r>
      <w:r w:rsidRPr="009B4DDA">
        <w:rPr>
          <w:rFonts w:hint="eastAsia"/>
          <w:sz w:val="22"/>
          <w:szCs w:val="24"/>
          <w:rtl/>
        </w:rPr>
        <w:t>המוחזקים</w:t>
      </w:r>
      <w:r w:rsidRPr="009B4DDA">
        <w:rPr>
          <w:sz w:val="22"/>
          <w:szCs w:val="24"/>
          <w:rtl/>
        </w:rPr>
        <w:t>;</w:t>
      </w:r>
    </w:p>
    <w:p w14:paraId="643D6506" w14:textId="77777777" w:rsidR="00BF1C8B" w:rsidRPr="009B4DDA" w:rsidRDefault="00BF1C8B" w:rsidP="00BF1C8B">
      <w:pPr>
        <w:pStyle w:val="af1"/>
        <w:numPr>
          <w:ilvl w:val="0"/>
          <w:numId w:val="71"/>
        </w:numPr>
        <w:spacing w:line="360" w:lineRule="auto"/>
        <w:jc w:val="both"/>
        <w:rPr>
          <w:sz w:val="22"/>
          <w:szCs w:val="24"/>
          <w:rtl/>
        </w:rPr>
      </w:pPr>
      <w:r w:rsidRPr="009B4DDA">
        <w:rPr>
          <w:rFonts w:hint="eastAsia"/>
          <w:sz w:val="22"/>
          <w:szCs w:val="24"/>
          <w:rtl/>
        </w:rPr>
        <w:t>גבולות</w:t>
      </w:r>
      <w:r w:rsidRPr="009B4DDA">
        <w:rPr>
          <w:sz w:val="22"/>
          <w:szCs w:val="24"/>
          <w:rtl/>
        </w:rPr>
        <w:t xml:space="preserve"> האחריות לא יפחתו מסך - 5,000,000 דולר ארה"ב לעובד,  למקרה ולשנת ביטוח.   </w:t>
      </w:r>
    </w:p>
    <w:p w14:paraId="22597C09" w14:textId="77777777" w:rsidR="00BF1C8B" w:rsidRPr="009B4DDA" w:rsidRDefault="00BF1C8B" w:rsidP="00BF1C8B">
      <w:pPr>
        <w:pStyle w:val="af1"/>
        <w:numPr>
          <w:ilvl w:val="0"/>
          <w:numId w:val="71"/>
        </w:numPr>
        <w:spacing w:line="360" w:lineRule="auto"/>
        <w:jc w:val="both"/>
        <w:rPr>
          <w:sz w:val="22"/>
          <w:szCs w:val="24"/>
          <w:rtl/>
        </w:rPr>
      </w:pPr>
      <w:r w:rsidRPr="009B4DDA">
        <w:rPr>
          <w:rFonts w:hint="eastAsia"/>
          <w:sz w:val="22"/>
          <w:szCs w:val="24"/>
          <w:rtl/>
        </w:rPr>
        <w:t>הביטוח</w:t>
      </w:r>
      <w:r w:rsidRPr="009B4DDA">
        <w:rPr>
          <w:sz w:val="22"/>
          <w:szCs w:val="24"/>
          <w:rtl/>
        </w:rPr>
        <w:t xml:space="preserve"> על פי הפוליסה יורחב לשפות  את מדינת ישראל – משרד האנרגיה, היה  ונטען לעניין קרות תאונת  עבודה ו/או מחלת מקצוע כלשהי  כי הם נושאים בחבות מעביד כלשהם  כלפי מי  מעובדי </w:t>
      </w:r>
      <w:r w:rsidRPr="009B4DDA">
        <w:rPr>
          <w:sz w:val="22"/>
          <w:szCs w:val="24"/>
        </w:rPr>
        <w:t xml:space="preserve"> </w:t>
      </w:r>
      <w:r w:rsidRPr="009B4DDA">
        <w:rPr>
          <w:rFonts w:hint="eastAsia"/>
          <w:sz w:val="22"/>
          <w:szCs w:val="24"/>
          <w:rtl/>
        </w:rPr>
        <w:t>ומועסקי</w:t>
      </w:r>
      <w:r w:rsidRPr="009B4DDA">
        <w:rPr>
          <w:sz w:val="22"/>
          <w:szCs w:val="24"/>
          <w:rtl/>
        </w:rPr>
        <w:t xml:space="preserve"> </w:t>
      </w:r>
      <w:r w:rsidRPr="009B4DDA">
        <w:rPr>
          <w:rFonts w:hint="eastAsia"/>
          <w:sz w:val="22"/>
          <w:szCs w:val="24"/>
          <w:rtl/>
        </w:rPr>
        <w:t>היועץ</w:t>
      </w:r>
      <w:r w:rsidRPr="009B4DDA">
        <w:rPr>
          <w:sz w:val="22"/>
          <w:szCs w:val="24"/>
          <w:rtl/>
        </w:rPr>
        <w:t>.</w:t>
      </w:r>
    </w:p>
    <w:p w14:paraId="5DF82B7A" w14:textId="77777777" w:rsidR="00BF1C8B" w:rsidRPr="009B4DDA" w:rsidRDefault="00BF1C8B" w:rsidP="00BF1C8B">
      <w:pPr>
        <w:spacing w:line="360" w:lineRule="auto"/>
        <w:jc w:val="both"/>
        <w:rPr>
          <w:sz w:val="22"/>
          <w:szCs w:val="24"/>
          <w:rtl/>
        </w:rPr>
      </w:pPr>
    </w:p>
    <w:p w14:paraId="14A8C8BB" w14:textId="77777777" w:rsidR="00BF1C8B" w:rsidRPr="009B4DDA" w:rsidRDefault="00BF1C8B" w:rsidP="00BF1C8B">
      <w:pPr>
        <w:tabs>
          <w:tab w:val="left" w:pos="1106"/>
        </w:tabs>
        <w:spacing w:line="360" w:lineRule="auto"/>
        <w:jc w:val="both"/>
        <w:rPr>
          <w:b/>
          <w:bCs/>
          <w:sz w:val="22"/>
          <w:szCs w:val="24"/>
          <w:rtl/>
        </w:rPr>
      </w:pPr>
      <w:r w:rsidRPr="009B4DDA">
        <w:rPr>
          <w:b/>
          <w:bCs/>
          <w:sz w:val="22"/>
          <w:szCs w:val="24"/>
          <w:rtl/>
        </w:rPr>
        <w:t xml:space="preserve">2 .  </w:t>
      </w:r>
      <w:r w:rsidRPr="009B4DDA">
        <w:rPr>
          <w:rFonts w:hint="eastAsia"/>
          <w:b/>
          <w:bCs/>
          <w:sz w:val="22"/>
          <w:szCs w:val="24"/>
          <w:u w:val="single"/>
          <w:rtl/>
        </w:rPr>
        <w:t>ביטוח</w:t>
      </w:r>
      <w:r w:rsidRPr="009B4DDA">
        <w:rPr>
          <w:b/>
          <w:bCs/>
          <w:sz w:val="22"/>
          <w:szCs w:val="24"/>
          <w:u w:val="single"/>
          <w:rtl/>
        </w:rPr>
        <w:t xml:space="preserve"> </w:t>
      </w:r>
      <w:r w:rsidRPr="009B4DDA">
        <w:rPr>
          <w:rFonts w:hint="eastAsia"/>
          <w:b/>
          <w:bCs/>
          <w:sz w:val="22"/>
          <w:szCs w:val="24"/>
          <w:u w:val="single"/>
          <w:rtl/>
        </w:rPr>
        <w:t>אחריות</w:t>
      </w:r>
      <w:r w:rsidRPr="009B4DDA">
        <w:rPr>
          <w:b/>
          <w:bCs/>
          <w:sz w:val="22"/>
          <w:szCs w:val="24"/>
          <w:u w:val="single"/>
          <w:rtl/>
        </w:rPr>
        <w:t xml:space="preserve"> </w:t>
      </w:r>
      <w:r w:rsidRPr="009B4DDA">
        <w:rPr>
          <w:rFonts w:hint="eastAsia"/>
          <w:b/>
          <w:bCs/>
          <w:sz w:val="22"/>
          <w:szCs w:val="24"/>
          <w:u w:val="single"/>
          <w:rtl/>
        </w:rPr>
        <w:t>כלפי</w:t>
      </w:r>
      <w:r w:rsidRPr="009B4DDA">
        <w:rPr>
          <w:b/>
          <w:bCs/>
          <w:sz w:val="22"/>
          <w:szCs w:val="24"/>
          <w:u w:val="single"/>
          <w:rtl/>
        </w:rPr>
        <w:t xml:space="preserve"> </w:t>
      </w:r>
      <w:r w:rsidRPr="009B4DDA">
        <w:rPr>
          <w:rFonts w:hint="eastAsia"/>
          <w:b/>
          <w:bCs/>
          <w:sz w:val="22"/>
          <w:szCs w:val="24"/>
          <w:u w:val="single"/>
          <w:rtl/>
        </w:rPr>
        <w:t>צד</w:t>
      </w:r>
      <w:r w:rsidRPr="009B4DDA">
        <w:rPr>
          <w:b/>
          <w:bCs/>
          <w:sz w:val="22"/>
          <w:szCs w:val="24"/>
          <w:u w:val="single"/>
          <w:rtl/>
        </w:rPr>
        <w:t xml:space="preserve"> </w:t>
      </w:r>
      <w:r w:rsidRPr="009B4DDA">
        <w:rPr>
          <w:rFonts w:hint="eastAsia"/>
          <w:b/>
          <w:bCs/>
          <w:sz w:val="22"/>
          <w:szCs w:val="24"/>
          <w:u w:val="single"/>
          <w:rtl/>
        </w:rPr>
        <w:t>שלישי</w:t>
      </w:r>
    </w:p>
    <w:p w14:paraId="2A296682" w14:textId="77777777" w:rsidR="00BF1C8B" w:rsidRPr="009B4DDA" w:rsidRDefault="00BF1C8B" w:rsidP="00BF1C8B">
      <w:pPr>
        <w:pStyle w:val="af1"/>
        <w:numPr>
          <w:ilvl w:val="0"/>
          <w:numId w:val="72"/>
        </w:numPr>
        <w:tabs>
          <w:tab w:val="left" w:pos="1106"/>
        </w:tabs>
        <w:spacing w:line="360" w:lineRule="auto"/>
        <w:ind w:right="567"/>
        <w:jc w:val="both"/>
        <w:rPr>
          <w:sz w:val="22"/>
          <w:szCs w:val="24"/>
          <w:rtl/>
        </w:rPr>
      </w:pPr>
      <w:r w:rsidRPr="009B4DDA">
        <w:rPr>
          <w:rFonts w:hint="eastAsia"/>
          <w:sz w:val="22"/>
          <w:szCs w:val="24"/>
          <w:rtl/>
        </w:rPr>
        <w:t>היועץ</w:t>
      </w:r>
      <w:r w:rsidRPr="009B4DDA">
        <w:rPr>
          <w:sz w:val="22"/>
          <w:szCs w:val="24"/>
          <w:rtl/>
        </w:rPr>
        <w:t xml:space="preserve"> </w:t>
      </w:r>
      <w:r w:rsidRPr="009B4DDA">
        <w:rPr>
          <w:rFonts w:hint="eastAsia"/>
          <w:sz w:val="22"/>
          <w:szCs w:val="24"/>
          <w:rtl/>
        </w:rPr>
        <w:t>יבטח</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אחריותו</w:t>
      </w:r>
      <w:r w:rsidRPr="009B4DDA">
        <w:rPr>
          <w:sz w:val="22"/>
          <w:szCs w:val="24"/>
          <w:rtl/>
        </w:rPr>
        <w:t xml:space="preserve"> </w:t>
      </w:r>
      <w:r w:rsidRPr="009B4DDA">
        <w:rPr>
          <w:rFonts w:hint="eastAsia"/>
          <w:sz w:val="22"/>
          <w:szCs w:val="24"/>
          <w:rtl/>
        </w:rPr>
        <w:t>החוקית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דיני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בביטוח</w:t>
      </w:r>
      <w:r w:rsidRPr="009B4DDA">
        <w:rPr>
          <w:sz w:val="22"/>
          <w:szCs w:val="24"/>
          <w:rtl/>
        </w:rPr>
        <w:t xml:space="preserve"> </w:t>
      </w:r>
      <w:r w:rsidRPr="009B4DDA">
        <w:rPr>
          <w:rFonts w:hint="eastAsia"/>
          <w:sz w:val="22"/>
          <w:szCs w:val="24"/>
          <w:rtl/>
        </w:rPr>
        <w:t>אחריות</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צד</w:t>
      </w:r>
      <w:r w:rsidRPr="009B4DDA">
        <w:rPr>
          <w:sz w:val="22"/>
          <w:szCs w:val="24"/>
          <w:rtl/>
        </w:rPr>
        <w:t xml:space="preserve"> </w:t>
      </w:r>
      <w:r w:rsidRPr="009B4DDA">
        <w:rPr>
          <w:rFonts w:hint="eastAsia"/>
          <w:sz w:val="22"/>
          <w:szCs w:val="24"/>
          <w:rtl/>
        </w:rPr>
        <w:t>שלישי</w:t>
      </w:r>
      <w:r w:rsidRPr="009B4DDA">
        <w:rPr>
          <w:sz w:val="22"/>
          <w:szCs w:val="24"/>
          <w:rtl/>
        </w:rPr>
        <w:t xml:space="preserve">  </w:t>
      </w:r>
      <w:r w:rsidRPr="009B4DDA">
        <w:rPr>
          <w:rFonts w:hint="eastAsia"/>
          <w:sz w:val="22"/>
          <w:szCs w:val="24"/>
          <w:rtl/>
        </w:rPr>
        <w:t>גוף</w:t>
      </w:r>
      <w:r w:rsidRPr="009B4DDA">
        <w:rPr>
          <w:sz w:val="22"/>
          <w:szCs w:val="24"/>
          <w:rtl/>
        </w:rPr>
        <w:t xml:space="preserve"> </w:t>
      </w:r>
      <w:r w:rsidRPr="009B4DDA">
        <w:rPr>
          <w:rFonts w:hint="eastAsia"/>
          <w:sz w:val="22"/>
          <w:szCs w:val="24"/>
          <w:rtl/>
        </w:rPr>
        <w:t>ורכוש</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תחומי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והשטחים</w:t>
      </w:r>
      <w:r w:rsidRPr="009B4DDA">
        <w:rPr>
          <w:sz w:val="22"/>
          <w:szCs w:val="24"/>
          <w:rtl/>
        </w:rPr>
        <w:t xml:space="preserve"> </w:t>
      </w:r>
      <w:r w:rsidRPr="009B4DDA">
        <w:rPr>
          <w:rFonts w:hint="eastAsia"/>
          <w:sz w:val="22"/>
          <w:szCs w:val="24"/>
          <w:rtl/>
        </w:rPr>
        <w:t>המוחזקים</w:t>
      </w:r>
      <w:r w:rsidRPr="009B4DDA">
        <w:rPr>
          <w:sz w:val="22"/>
          <w:szCs w:val="24"/>
          <w:rtl/>
        </w:rPr>
        <w:t>;</w:t>
      </w:r>
    </w:p>
    <w:p w14:paraId="114E4206" w14:textId="77777777" w:rsidR="00BF1C8B" w:rsidRPr="009B4DDA" w:rsidRDefault="00BF1C8B" w:rsidP="00BF1C8B">
      <w:pPr>
        <w:pStyle w:val="af1"/>
        <w:numPr>
          <w:ilvl w:val="0"/>
          <w:numId w:val="72"/>
        </w:numPr>
        <w:tabs>
          <w:tab w:val="left" w:pos="1106"/>
        </w:tabs>
        <w:spacing w:line="360" w:lineRule="auto"/>
        <w:jc w:val="both"/>
        <w:rPr>
          <w:sz w:val="22"/>
          <w:szCs w:val="24"/>
          <w:rtl/>
        </w:rPr>
      </w:pPr>
      <w:r w:rsidRPr="009B4DDA">
        <w:rPr>
          <w:rFonts w:hint="eastAsia"/>
          <w:sz w:val="22"/>
          <w:szCs w:val="24"/>
          <w:rtl/>
        </w:rPr>
        <w:t>גבול</w:t>
      </w:r>
      <w:r w:rsidRPr="009B4DDA">
        <w:rPr>
          <w:sz w:val="22"/>
          <w:szCs w:val="24"/>
          <w:rtl/>
        </w:rPr>
        <w:t xml:space="preserve"> </w:t>
      </w:r>
      <w:r w:rsidRPr="009B4DDA">
        <w:rPr>
          <w:rFonts w:hint="eastAsia"/>
          <w:sz w:val="22"/>
          <w:szCs w:val="24"/>
          <w:rtl/>
        </w:rPr>
        <w:t>האחריות</w:t>
      </w:r>
      <w:r w:rsidRPr="009B4DDA">
        <w:rPr>
          <w:sz w:val="22"/>
          <w:szCs w:val="24"/>
          <w:rtl/>
        </w:rPr>
        <w:t xml:space="preserve"> </w:t>
      </w:r>
      <w:r w:rsidRPr="009B4DDA">
        <w:rPr>
          <w:rFonts w:hint="eastAsia"/>
          <w:sz w:val="22"/>
          <w:szCs w:val="24"/>
          <w:rtl/>
        </w:rPr>
        <w:t>למקרה</w:t>
      </w:r>
      <w:r w:rsidRPr="009B4DDA">
        <w:rPr>
          <w:sz w:val="22"/>
          <w:szCs w:val="24"/>
          <w:rtl/>
        </w:rPr>
        <w:t xml:space="preserve"> </w:t>
      </w:r>
      <w:r w:rsidRPr="009B4DDA">
        <w:rPr>
          <w:rFonts w:hint="eastAsia"/>
          <w:sz w:val="22"/>
          <w:szCs w:val="24"/>
          <w:rtl/>
        </w:rPr>
        <w:t>ולשנה</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יפחת</w:t>
      </w:r>
      <w:r w:rsidRPr="009B4DDA">
        <w:rPr>
          <w:sz w:val="22"/>
          <w:szCs w:val="24"/>
          <w:rtl/>
        </w:rPr>
        <w:t xml:space="preserve"> </w:t>
      </w:r>
      <w:r w:rsidRPr="009B4DDA">
        <w:rPr>
          <w:rFonts w:hint="eastAsia"/>
          <w:sz w:val="22"/>
          <w:szCs w:val="24"/>
          <w:rtl/>
        </w:rPr>
        <w:t>מ</w:t>
      </w:r>
      <w:r w:rsidRPr="009B4DDA">
        <w:rPr>
          <w:sz w:val="22"/>
          <w:szCs w:val="24"/>
          <w:rtl/>
        </w:rPr>
        <w:t xml:space="preserve"> 500,000 </w:t>
      </w:r>
      <w:r w:rsidRPr="009B4DDA">
        <w:rPr>
          <w:rFonts w:hint="eastAsia"/>
          <w:sz w:val="22"/>
          <w:szCs w:val="24"/>
          <w:rtl/>
        </w:rPr>
        <w:t>דולר</w:t>
      </w:r>
      <w:r w:rsidRPr="009B4DDA">
        <w:rPr>
          <w:sz w:val="22"/>
          <w:szCs w:val="24"/>
          <w:rtl/>
        </w:rPr>
        <w:t xml:space="preserve"> </w:t>
      </w:r>
      <w:r w:rsidRPr="009B4DDA">
        <w:rPr>
          <w:rFonts w:hint="eastAsia"/>
          <w:sz w:val="22"/>
          <w:szCs w:val="24"/>
          <w:rtl/>
        </w:rPr>
        <w:t>ארה</w:t>
      </w:r>
      <w:r w:rsidRPr="009B4DDA">
        <w:rPr>
          <w:sz w:val="22"/>
          <w:szCs w:val="24"/>
          <w:rtl/>
        </w:rPr>
        <w:t>"ב.</w:t>
      </w:r>
    </w:p>
    <w:p w14:paraId="0247ADE2" w14:textId="77777777" w:rsidR="00BF1C8B" w:rsidRPr="009B4DDA" w:rsidRDefault="00BF1C8B" w:rsidP="00BF1C8B">
      <w:pPr>
        <w:pStyle w:val="af1"/>
        <w:numPr>
          <w:ilvl w:val="0"/>
          <w:numId w:val="72"/>
        </w:numPr>
        <w:tabs>
          <w:tab w:val="left" w:pos="1106"/>
        </w:tabs>
        <w:spacing w:line="360" w:lineRule="auto"/>
        <w:jc w:val="both"/>
        <w:rPr>
          <w:sz w:val="22"/>
          <w:szCs w:val="24"/>
          <w:rtl/>
        </w:rPr>
      </w:pPr>
      <w:r w:rsidRPr="009B4DDA">
        <w:rPr>
          <w:rFonts w:hint="eastAsia"/>
          <w:sz w:val="22"/>
          <w:szCs w:val="24"/>
          <w:rtl/>
        </w:rPr>
        <w:t>בפוליסה</w:t>
      </w:r>
      <w:r w:rsidRPr="009B4DDA">
        <w:rPr>
          <w:sz w:val="22"/>
          <w:szCs w:val="24"/>
          <w:rtl/>
        </w:rPr>
        <w:t xml:space="preserve"> ייכלל סעיף אחריות צולבת - </w:t>
      </w:r>
      <w:r w:rsidRPr="009B4DDA">
        <w:rPr>
          <w:sz w:val="22"/>
          <w:szCs w:val="24"/>
        </w:rPr>
        <w:t>Cross  Liability</w:t>
      </w:r>
      <w:r w:rsidRPr="009B4DDA">
        <w:rPr>
          <w:sz w:val="22"/>
          <w:szCs w:val="24"/>
          <w:rtl/>
        </w:rPr>
        <w:t xml:space="preserve"> .</w:t>
      </w:r>
    </w:p>
    <w:p w14:paraId="12E67871" w14:textId="77777777" w:rsidR="00BF1C8B" w:rsidRPr="009B4DDA" w:rsidRDefault="00BF1C8B" w:rsidP="00BF1C8B">
      <w:pPr>
        <w:pStyle w:val="af1"/>
        <w:numPr>
          <w:ilvl w:val="0"/>
          <w:numId w:val="72"/>
        </w:numPr>
        <w:spacing w:line="360" w:lineRule="auto"/>
        <w:jc w:val="both"/>
        <w:rPr>
          <w:sz w:val="22"/>
          <w:szCs w:val="24"/>
          <w:rtl/>
        </w:rPr>
      </w:pPr>
      <w:r w:rsidRPr="009B4DDA">
        <w:rPr>
          <w:rFonts w:hint="eastAsia"/>
          <w:sz w:val="22"/>
          <w:szCs w:val="24"/>
          <w:rtl/>
        </w:rPr>
        <w:t>הביטוח</w:t>
      </w:r>
      <w:r w:rsidRPr="009B4DDA">
        <w:rPr>
          <w:sz w:val="22"/>
          <w:szCs w:val="24"/>
          <w:rtl/>
        </w:rPr>
        <w:t xml:space="preserve">  על פי הפוליסה יורחב לשפות את מדינת ישראל – משרד האנרגיה, ככל  שייחשבו </w:t>
      </w:r>
    </w:p>
    <w:p w14:paraId="2EA74984" w14:textId="77777777" w:rsidR="00BF1C8B" w:rsidRPr="009B4DDA" w:rsidRDefault="00BF1C8B" w:rsidP="00BF1C8B">
      <w:pPr>
        <w:pStyle w:val="af1"/>
        <w:numPr>
          <w:ilvl w:val="0"/>
          <w:numId w:val="72"/>
        </w:numPr>
        <w:spacing w:line="360" w:lineRule="auto"/>
        <w:jc w:val="both"/>
        <w:rPr>
          <w:sz w:val="22"/>
          <w:szCs w:val="24"/>
          <w:rtl/>
        </w:rPr>
      </w:pPr>
      <w:r w:rsidRPr="009B4DDA">
        <w:rPr>
          <w:rFonts w:hint="eastAsia"/>
          <w:sz w:val="22"/>
          <w:szCs w:val="24"/>
          <w:rtl/>
        </w:rPr>
        <w:t>אחראים</w:t>
      </w:r>
      <w:r w:rsidRPr="009B4DDA">
        <w:rPr>
          <w:sz w:val="22"/>
          <w:szCs w:val="24"/>
          <w:rtl/>
        </w:rPr>
        <w:t xml:space="preserve"> למעשי ו/או מחדלי היועץ וכל הפועלים מטעמו. </w:t>
      </w:r>
    </w:p>
    <w:p w14:paraId="62BC1BDA" w14:textId="77777777" w:rsidR="00BF1C8B" w:rsidRPr="009B4DDA" w:rsidRDefault="00BF1C8B" w:rsidP="00BF1C8B">
      <w:pPr>
        <w:spacing w:line="360" w:lineRule="auto"/>
        <w:jc w:val="both"/>
        <w:rPr>
          <w:sz w:val="22"/>
          <w:szCs w:val="24"/>
          <w:rtl/>
        </w:rPr>
      </w:pPr>
    </w:p>
    <w:p w14:paraId="65855E4C" w14:textId="77777777" w:rsidR="00BF1C8B" w:rsidRPr="009B4DDA" w:rsidRDefault="00BF1C8B" w:rsidP="00BF1C8B">
      <w:pPr>
        <w:tabs>
          <w:tab w:val="left" w:pos="1106"/>
        </w:tabs>
        <w:spacing w:line="360" w:lineRule="auto"/>
        <w:jc w:val="both"/>
        <w:rPr>
          <w:sz w:val="22"/>
          <w:szCs w:val="24"/>
          <w:rtl/>
        </w:rPr>
      </w:pPr>
      <w:r w:rsidRPr="009B4DDA">
        <w:rPr>
          <w:b/>
          <w:bCs/>
          <w:sz w:val="22"/>
          <w:szCs w:val="24"/>
          <w:rtl/>
        </w:rPr>
        <w:t>3</w:t>
      </w:r>
      <w:r w:rsidRPr="009B4DDA">
        <w:rPr>
          <w:sz w:val="22"/>
          <w:szCs w:val="24"/>
          <w:rtl/>
        </w:rPr>
        <w:t xml:space="preserve">. </w:t>
      </w:r>
      <w:r w:rsidRPr="009B4DDA">
        <w:rPr>
          <w:rFonts w:hint="eastAsia"/>
          <w:b/>
          <w:bCs/>
          <w:sz w:val="22"/>
          <w:szCs w:val="24"/>
          <w:u w:val="single"/>
          <w:rtl/>
        </w:rPr>
        <w:t>ביטוח</w:t>
      </w:r>
      <w:r w:rsidRPr="009B4DDA">
        <w:rPr>
          <w:b/>
          <w:bCs/>
          <w:sz w:val="22"/>
          <w:szCs w:val="24"/>
          <w:u w:val="single"/>
          <w:rtl/>
        </w:rPr>
        <w:t xml:space="preserve"> </w:t>
      </w:r>
      <w:r w:rsidRPr="009B4DDA">
        <w:rPr>
          <w:rFonts w:hint="eastAsia"/>
          <w:b/>
          <w:bCs/>
          <w:sz w:val="22"/>
          <w:szCs w:val="24"/>
          <w:u w:val="single"/>
          <w:rtl/>
        </w:rPr>
        <w:t>אחריות</w:t>
      </w:r>
      <w:r w:rsidRPr="009B4DDA">
        <w:rPr>
          <w:b/>
          <w:bCs/>
          <w:sz w:val="22"/>
          <w:szCs w:val="24"/>
          <w:u w:val="single"/>
          <w:rtl/>
        </w:rPr>
        <w:t xml:space="preserve"> </w:t>
      </w:r>
      <w:r w:rsidRPr="009B4DDA">
        <w:rPr>
          <w:rFonts w:hint="eastAsia"/>
          <w:b/>
          <w:bCs/>
          <w:sz w:val="22"/>
          <w:szCs w:val="24"/>
          <w:u w:val="single"/>
          <w:rtl/>
        </w:rPr>
        <w:t>מקצועית</w:t>
      </w:r>
    </w:p>
    <w:p w14:paraId="5DF3D7F6"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היועץ</w:t>
      </w:r>
      <w:r w:rsidRPr="009B4DDA">
        <w:rPr>
          <w:sz w:val="22"/>
          <w:szCs w:val="24"/>
          <w:rtl/>
        </w:rPr>
        <w:t xml:space="preserve"> יבטח את אחריותו המקצועית בביטוח אחריות מקצועית. </w:t>
      </w:r>
    </w:p>
    <w:p w14:paraId="6EB0D38D" w14:textId="77777777" w:rsidR="00BF1C8B" w:rsidRPr="00F02C44" w:rsidRDefault="00BF1C8B" w:rsidP="002B6014">
      <w:pPr>
        <w:pStyle w:val="af1"/>
        <w:numPr>
          <w:ilvl w:val="1"/>
          <w:numId w:val="32"/>
        </w:numPr>
        <w:tabs>
          <w:tab w:val="clear" w:pos="1276"/>
          <w:tab w:val="num" w:pos="1445"/>
        </w:tabs>
        <w:spacing w:line="360" w:lineRule="auto"/>
        <w:ind w:left="736" w:right="0" w:hanging="425"/>
        <w:jc w:val="both"/>
        <w:rPr>
          <w:sz w:val="22"/>
          <w:szCs w:val="24"/>
          <w:rtl/>
        </w:rPr>
      </w:pPr>
      <w:bookmarkStart w:id="8" w:name="_Hlk489803253"/>
      <w:r w:rsidRPr="00F02C44">
        <w:rPr>
          <w:rFonts w:hint="eastAsia"/>
          <w:sz w:val="22"/>
          <w:szCs w:val="24"/>
          <w:rtl/>
        </w:rPr>
        <w:t>הפוליסה</w:t>
      </w:r>
      <w:r w:rsidRPr="00F02C44">
        <w:rPr>
          <w:sz w:val="22"/>
          <w:szCs w:val="24"/>
          <w:rtl/>
        </w:rPr>
        <w:t xml:space="preserve"> תכסה נזק מהפרת חובה מקצועית של היועץ והיועצים מטעמו ובגין כל הפועלים מטעמ</w:t>
      </w:r>
      <w:r w:rsidRPr="00F02C44">
        <w:rPr>
          <w:rFonts w:hint="eastAsia"/>
          <w:sz w:val="22"/>
          <w:szCs w:val="24"/>
          <w:rtl/>
        </w:rPr>
        <w:t>ם</w:t>
      </w:r>
      <w:r w:rsidRPr="00F02C44">
        <w:rPr>
          <w:sz w:val="22"/>
          <w:szCs w:val="24"/>
          <w:rtl/>
        </w:rPr>
        <w:t xml:space="preserve"> </w:t>
      </w:r>
      <w:r w:rsidRPr="00F02C44">
        <w:rPr>
          <w:rFonts w:hint="eastAsia"/>
          <w:sz w:val="22"/>
          <w:szCs w:val="24"/>
          <w:rtl/>
        </w:rPr>
        <w:t>אשר</w:t>
      </w:r>
      <w:r w:rsidRPr="00F02C44">
        <w:rPr>
          <w:sz w:val="22"/>
          <w:szCs w:val="24"/>
          <w:rtl/>
        </w:rPr>
        <w:t xml:space="preserve"> אירע כתוצאה ממעשה, רשלנות, לרבות מחדל, טעות או השמטה, מצג בלתי נכון, הצהרה רשלנית שנעשו בתום לב , בקשר למתן שירותי ייעוץ כלכלי, טכנו-כלכלי, </w:t>
      </w:r>
      <w:r w:rsidRPr="00F02C44">
        <w:rPr>
          <w:rFonts w:hint="eastAsia"/>
          <w:sz w:val="22"/>
          <w:szCs w:val="24"/>
          <w:rtl/>
        </w:rPr>
        <w:t>פיננסי</w:t>
      </w:r>
      <w:r w:rsidRPr="00F02C44">
        <w:rPr>
          <w:sz w:val="22"/>
          <w:szCs w:val="24"/>
          <w:rtl/>
        </w:rPr>
        <w:t xml:space="preserve">, </w:t>
      </w:r>
      <w:r w:rsidRPr="00F02C44">
        <w:rPr>
          <w:rFonts w:hint="eastAsia"/>
          <w:sz w:val="22"/>
          <w:szCs w:val="24"/>
          <w:rtl/>
        </w:rPr>
        <w:t>חשבונאי</w:t>
      </w:r>
      <w:r w:rsidRPr="00F02C44">
        <w:rPr>
          <w:sz w:val="22"/>
          <w:szCs w:val="24"/>
          <w:rtl/>
        </w:rPr>
        <w:t xml:space="preserve"> </w:t>
      </w:r>
      <w:r w:rsidRPr="00F02C44">
        <w:rPr>
          <w:rFonts w:hint="eastAsia"/>
          <w:sz w:val="22"/>
          <w:szCs w:val="24"/>
          <w:rtl/>
        </w:rPr>
        <w:t>ורגולטורי</w:t>
      </w:r>
      <w:r w:rsidRPr="00F02C44">
        <w:rPr>
          <w:sz w:val="22"/>
          <w:szCs w:val="24"/>
          <w:rtl/>
        </w:rPr>
        <w:t xml:space="preserve"> עבור </w:t>
      </w:r>
      <w:r w:rsidRPr="00F02C44">
        <w:rPr>
          <w:rFonts w:hint="eastAsia"/>
          <w:sz w:val="22"/>
          <w:szCs w:val="24"/>
          <w:rtl/>
        </w:rPr>
        <w:t>רשות</w:t>
      </w:r>
      <w:r w:rsidRPr="00F02C44">
        <w:rPr>
          <w:sz w:val="22"/>
          <w:szCs w:val="24"/>
          <w:rtl/>
        </w:rPr>
        <w:t xml:space="preserve"> </w:t>
      </w:r>
      <w:r w:rsidRPr="00F02C44">
        <w:rPr>
          <w:rFonts w:hint="eastAsia"/>
          <w:sz w:val="22"/>
          <w:szCs w:val="24"/>
          <w:rtl/>
        </w:rPr>
        <w:t>הגז</w:t>
      </w:r>
      <w:r w:rsidRPr="00F02C44">
        <w:rPr>
          <w:sz w:val="22"/>
          <w:szCs w:val="24"/>
          <w:rtl/>
        </w:rPr>
        <w:t xml:space="preserve"> </w:t>
      </w:r>
      <w:r w:rsidRPr="00F02C44">
        <w:rPr>
          <w:rFonts w:hint="eastAsia"/>
          <w:sz w:val="22"/>
          <w:szCs w:val="24"/>
          <w:rtl/>
        </w:rPr>
        <w:t>הטבעי</w:t>
      </w:r>
      <w:r w:rsidRPr="00F02C44">
        <w:rPr>
          <w:sz w:val="22"/>
          <w:szCs w:val="24"/>
          <w:rtl/>
        </w:rPr>
        <w:t xml:space="preserve"> </w:t>
      </w:r>
      <w:r w:rsidRPr="00F02C44">
        <w:rPr>
          <w:rFonts w:hint="eastAsia"/>
          <w:sz w:val="22"/>
          <w:szCs w:val="24"/>
          <w:rtl/>
        </w:rPr>
        <w:t>שבמשרד</w:t>
      </w:r>
      <w:r w:rsidRPr="00F02C44">
        <w:rPr>
          <w:sz w:val="22"/>
          <w:szCs w:val="24"/>
          <w:rtl/>
        </w:rPr>
        <w:t xml:space="preserve"> </w:t>
      </w:r>
      <w:r w:rsidRPr="00F02C44">
        <w:rPr>
          <w:rFonts w:hint="eastAsia"/>
          <w:sz w:val="22"/>
          <w:szCs w:val="24"/>
          <w:rtl/>
        </w:rPr>
        <w:t>האנרגיה</w:t>
      </w:r>
      <w:r w:rsidRPr="00F02C44">
        <w:rPr>
          <w:sz w:val="22"/>
          <w:szCs w:val="24"/>
          <w:rtl/>
        </w:rPr>
        <w:t xml:space="preserve">, בהתאם </w:t>
      </w:r>
      <w:r w:rsidRPr="00F02C44">
        <w:rPr>
          <w:rFonts w:hint="eastAsia"/>
          <w:sz w:val="22"/>
          <w:szCs w:val="24"/>
          <w:rtl/>
        </w:rPr>
        <w:t>למכרז</w:t>
      </w:r>
      <w:r w:rsidRPr="00F02C44">
        <w:rPr>
          <w:sz w:val="22"/>
          <w:szCs w:val="24"/>
          <w:rtl/>
        </w:rPr>
        <w:t xml:space="preserve"> </w:t>
      </w:r>
      <w:r w:rsidRPr="00F02C44">
        <w:rPr>
          <w:rFonts w:hint="eastAsia"/>
          <w:sz w:val="22"/>
          <w:szCs w:val="24"/>
          <w:rtl/>
        </w:rPr>
        <w:t>ו</w:t>
      </w:r>
      <w:r w:rsidRPr="00F02C44">
        <w:rPr>
          <w:sz w:val="22"/>
          <w:szCs w:val="24"/>
          <w:rtl/>
        </w:rPr>
        <w:t xml:space="preserve">להסכם עם מדינת ישראל  -  </w:t>
      </w:r>
      <w:r w:rsidRPr="00F02C44">
        <w:rPr>
          <w:rFonts w:hint="eastAsia"/>
          <w:sz w:val="22"/>
          <w:szCs w:val="24"/>
          <w:rtl/>
        </w:rPr>
        <w:t>משרד</w:t>
      </w:r>
      <w:r w:rsidRPr="00F02C44">
        <w:rPr>
          <w:sz w:val="22"/>
          <w:szCs w:val="24"/>
          <w:rtl/>
        </w:rPr>
        <w:t xml:space="preserve"> </w:t>
      </w:r>
      <w:r w:rsidRPr="00F02C44">
        <w:rPr>
          <w:rFonts w:hint="eastAsia"/>
          <w:sz w:val="22"/>
          <w:szCs w:val="24"/>
          <w:rtl/>
        </w:rPr>
        <w:t>האנרגיה</w:t>
      </w:r>
      <w:r w:rsidRPr="00F02C44">
        <w:rPr>
          <w:sz w:val="22"/>
          <w:szCs w:val="24"/>
          <w:rtl/>
        </w:rPr>
        <w:t>.</w:t>
      </w:r>
    </w:p>
    <w:bookmarkEnd w:id="8"/>
    <w:p w14:paraId="10B0CA9A"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גבול</w:t>
      </w:r>
      <w:r w:rsidRPr="009B4DDA">
        <w:rPr>
          <w:sz w:val="22"/>
          <w:szCs w:val="24"/>
          <w:rtl/>
        </w:rPr>
        <w:t xml:space="preserve"> </w:t>
      </w:r>
      <w:r w:rsidRPr="009B4DDA">
        <w:rPr>
          <w:rFonts w:hint="eastAsia"/>
          <w:sz w:val="22"/>
          <w:szCs w:val="24"/>
          <w:rtl/>
        </w:rPr>
        <w:t>האחריות</w:t>
      </w:r>
      <w:r w:rsidRPr="009B4DDA">
        <w:rPr>
          <w:sz w:val="22"/>
          <w:szCs w:val="24"/>
          <w:rtl/>
        </w:rPr>
        <w:t xml:space="preserve"> </w:t>
      </w:r>
      <w:r w:rsidRPr="009B4DDA">
        <w:rPr>
          <w:rFonts w:hint="eastAsia"/>
          <w:sz w:val="22"/>
          <w:szCs w:val="24"/>
          <w:rtl/>
        </w:rPr>
        <w:t>למקרה</w:t>
      </w:r>
      <w:r w:rsidRPr="009B4DDA">
        <w:rPr>
          <w:sz w:val="22"/>
          <w:szCs w:val="24"/>
          <w:rtl/>
        </w:rPr>
        <w:t xml:space="preserve"> </w:t>
      </w:r>
      <w:r w:rsidRPr="009B4DDA">
        <w:rPr>
          <w:rFonts w:hint="eastAsia"/>
          <w:sz w:val="22"/>
          <w:szCs w:val="24"/>
          <w:rtl/>
        </w:rPr>
        <w:t>ולשנה</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יפחת</w:t>
      </w:r>
      <w:r w:rsidRPr="009B4DDA">
        <w:rPr>
          <w:sz w:val="22"/>
          <w:szCs w:val="24"/>
          <w:rtl/>
        </w:rPr>
        <w:t xml:space="preserve"> </w:t>
      </w:r>
      <w:r w:rsidRPr="009B4DDA">
        <w:rPr>
          <w:rFonts w:hint="eastAsia"/>
          <w:sz w:val="22"/>
          <w:szCs w:val="24"/>
          <w:rtl/>
        </w:rPr>
        <w:t>מ</w:t>
      </w:r>
      <w:r w:rsidRPr="009B4DDA">
        <w:rPr>
          <w:sz w:val="22"/>
          <w:szCs w:val="24"/>
          <w:rtl/>
        </w:rPr>
        <w:t xml:space="preserve">  500,000</w:t>
      </w:r>
      <w:r w:rsidRPr="009B4DDA">
        <w:rPr>
          <w:color w:val="FF0000"/>
          <w:sz w:val="22"/>
          <w:szCs w:val="24"/>
          <w:rtl/>
        </w:rPr>
        <w:t xml:space="preserve"> </w:t>
      </w:r>
      <w:r w:rsidRPr="009B4DDA">
        <w:rPr>
          <w:rFonts w:hint="eastAsia"/>
          <w:sz w:val="22"/>
          <w:szCs w:val="24"/>
          <w:rtl/>
        </w:rPr>
        <w:t>דולר</w:t>
      </w:r>
      <w:r w:rsidRPr="009B4DDA">
        <w:rPr>
          <w:sz w:val="22"/>
          <w:szCs w:val="24"/>
          <w:rtl/>
        </w:rPr>
        <w:t xml:space="preserve"> ארה"ב. </w:t>
      </w:r>
    </w:p>
    <w:p w14:paraId="69592B84"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הכיסוי</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הפוליסה</w:t>
      </w:r>
      <w:r w:rsidRPr="009B4DDA">
        <w:rPr>
          <w:sz w:val="22"/>
          <w:szCs w:val="24"/>
          <w:rtl/>
        </w:rPr>
        <w:t xml:space="preserve"> </w:t>
      </w:r>
      <w:r w:rsidRPr="009B4DDA">
        <w:rPr>
          <w:rFonts w:hint="eastAsia"/>
          <w:sz w:val="22"/>
          <w:szCs w:val="24"/>
          <w:rtl/>
        </w:rPr>
        <w:t>יורחב</w:t>
      </w:r>
      <w:r w:rsidRPr="009B4DDA">
        <w:rPr>
          <w:sz w:val="22"/>
          <w:szCs w:val="24"/>
          <w:rtl/>
        </w:rPr>
        <w:t xml:space="preserve"> </w:t>
      </w:r>
      <w:r w:rsidRPr="009B4DDA">
        <w:rPr>
          <w:rFonts w:hint="eastAsia"/>
          <w:sz w:val="22"/>
          <w:szCs w:val="24"/>
          <w:rtl/>
        </w:rPr>
        <w:t>לכלול</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ההרחבות</w:t>
      </w:r>
      <w:r w:rsidRPr="009B4DDA">
        <w:rPr>
          <w:sz w:val="22"/>
          <w:szCs w:val="24"/>
          <w:rtl/>
        </w:rPr>
        <w:t xml:space="preserve"> </w:t>
      </w:r>
      <w:r w:rsidRPr="009B4DDA">
        <w:rPr>
          <w:rFonts w:hint="eastAsia"/>
          <w:sz w:val="22"/>
          <w:szCs w:val="24"/>
          <w:rtl/>
        </w:rPr>
        <w:t>הבאות</w:t>
      </w:r>
      <w:r w:rsidRPr="009B4DDA">
        <w:rPr>
          <w:sz w:val="22"/>
          <w:szCs w:val="24"/>
          <w:rtl/>
        </w:rPr>
        <w:t>:-</w:t>
      </w:r>
    </w:p>
    <w:p w14:paraId="1CE7624A"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t>מרמה</w:t>
      </w:r>
      <w:r w:rsidRPr="009B4DDA">
        <w:rPr>
          <w:sz w:val="22"/>
          <w:szCs w:val="24"/>
          <w:rtl/>
        </w:rPr>
        <w:t xml:space="preserve"> </w:t>
      </w:r>
      <w:r w:rsidRPr="009B4DDA">
        <w:rPr>
          <w:rFonts w:hint="eastAsia"/>
          <w:sz w:val="22"/>
          <w:szCs w:val="24"/>
          <w:rtl/>
        </w:rPr>
        <w:t>ואי</w:t>
      </w:r>
      <w:r w:rsidRPr="009B4DDA">
        <w:rPr>
          <w:sz w:val="22"/>
          <w:szCs w:val="24"/>
          <w:rtl/>
        </w:rPr>
        <w:t xml:space="preserve"> </w:t>
      </w:r>
      <w:r w:rsidRPr="009B4DDA">
        <w:rPr>
          <w:rFonts w:hint="eastAsia"/>
          <w:sz w:val="22"/>
          <w:szCs w:val="24"/>
          <w:rtl/>
        </w:rPr>
        <w:t>יושר</w:t>
      </w:r>
      <w:r w:rsidRPr="009B4DDA">
        <w:rPr>
          <w:sz w:val="22"/>
          <w:szCs w:val="24"/>
          <w:rtl/>
        </w:rPr>
        <w:t xml:space="preserve"> </w:t>
      </w:r>
      <w:r w:rsidRPr="009B4DDA">
        <w:rPr>
          <w:rFonts w:hint="eastAsia"/>
          <w:sz w:val="22"/>
          <w:szCs w:val="24"/>
          <w:rtl/>
        </w:rPr>
        <w:t>של</w:t>
      </w:r>
      <w:r w:rsidRPr="009B4DDA">
        <w:rPr>
          <w:sz w:val="22"/>
          <w:szCs w:val="24"/>
          <w:rtl/>
        </w:rPr>
        <w:t xml:space="preserve"> </w:t>
      </w:r>
      <w:r w:rsidRPr="009B4DDA">
        <w:rPr>
          <w:rFonts w:hint="eastAsia"/>
          <w:sz w:val="22"/>
          <w:szCs w:val="24"/>
          <w:rtl/>
        </w:rPr>
        <w:t>עובדים</w:t>
      </w:r>
      <w:r w:rsidRPr="009B4DDA">
        <w:rPr>
          <w:sz w:val="22"/>
          <w:szCs w:val="24"/>
          <w:rtl/>
        </w:rPr>
        <w:t>;</w:t>
      </w:r>
    </w:p>
    <w:p w14:paraId="73B2639B"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t>אובדן</w:t>
      </w:r>
      <w:r w:rsidRPr="009B4DDA">
        <w:rPr>
          <w:sz w:val="22"/>
          <w:szCs w:val="24"/>
          <w:rtl/>
        </w:rPr>
        <w:t xml:space="preserve"> </w:t>
      </w:r>
      <w:r w:rsidRPr="009B4DDA">
        <w:rPr>
          <w:rFonts w:hint="eastAsia"/>
          <w:sz w:val="22"/>
          <w:szCs w:val="24"/>
          <w:rtl/>
        </w:rPr>
        <w:t>מסמכים</w:t>
      </w:r>
      <w:r w:rsidRPr="009B4DDA">
        <w:rPr>
          <w:sz w:val="22"/>
          <w:szCs w:val="24"/>
          <w:rtl/>
        </w:rPr>
        <w:t xml:space="preserve">, </w:t>
      </w:r>
      <w:r w:rsidRPr="009B4DDA">
        <w:rPr>
          <w:rFonts w:hint="eastAsia"/>
          <w:sz w:val="22"/>
          <w:szCs w:val="24"/>
          <w:rtl/>
        </w:rPr>
        <w:t>לרבות</w:t>
      </w:r>
      <w:r w:rsidRPr="009B4DDA">
        <w:rPr>
          <w:sz w:val="22"/>
          <w:szCs w:val="24"/>
          <w:rtl/>
        </w:rPr>
        <w:t xml:space="preserve"> </w:t>
      </w:r>
      <w:r w:rsidRPr="009B4DDA">
        <w:rPr>
          <w:rFonts w:hint="eastAsia"/>
          <w:sz w:val="22"/>
          <w:szCs w:val="24"/>
          <w:rtl/>
        </w:rPr>
        <w:t>אובדן</w:t>
      </w:r>
      <w:r w:rsidRPr="009B4DDA">
        <w:rPr>
          <w:sz w:val="22"/>
          <w:szCs w:val="24"/>
          <w:rtl/>
        </w:rPr>
        <w:t xml:space="preserve"> </w:t>
      </w:r>
      <w:r w:rsidRPr="009B4DDA">
        <w:rPr>
          <w:rFonts w:hint="eastAsia"/>
          <w:sz w:val="22"/>
          <w:szCs w:val="24"/>
          <w:rtl/>
        </w:rPr>
        <w:t>השימוש</w:t>
      </w:r>
      <w:r w:rsidRPr="009B4DDA">
        <w:rPr>
          <w:sz w:val="22"/>
          <w:szCs w:val="24"/>
          <w:rtl/>
        </w:rPr>
        <w:t xml:space="preserve"> </w:t>
      </w:r>
      <w:r w:rsidRPr="009B4DDA">
        <w:rPr>
          <w:rFonts w:hint="eastAsia"/>
          <w:sz w:val="22"/>
          <w:szCs w:val="24"/>
          <w:rtl/>
        </w:rPr>
        <w:t>ו</w:t>
      </w:r>
      <w:r w:rsidRPr="009B4DDA">
        <w:rPr>
          <w:sz w:val="22"/>
          <w:szCs w:val="24"/>
          <w:rtl/>
        </w:rPr>
        <w:t xml:space="preserve">/או </w:t>
      </w:r>
      <w:r w:rsidRPr="009B4DDA">
        <w:rPr>
          <w:rFonts w:hint="eastAsia"/>
          <w:sz w:val="22"/>
          <w:szCs w:val="24"/>
          <w:rtl/>
        </w:rPr>
        <w:t>העיכוב</w:t>
      </w:r>
      <w:r w:rsidRPr="009B4DDA">
        <w:rPr>
          <w:sz w:val="22"/>
          <w:szCs w:val="24"/>
          <w:rtl/>
        </w:rPr>
        <w:t xml:space="preserve"> </w:t>
      </w:r>
      <w:r w:rsidRPr="009B4DDA">
        <w:rPr>
          <w:rFonts w:hint="eastAsia"/>
          <w:sz w:val="22"/>
          <w:szCs w:val="24"/>
          <w:rtl/>
        </w:rPr>
        <w:t>עקב</w:t>
      </w:r>
      <w:r w:rsidRPr="009B4DDA">
        <w:rPr>
          <w:sz w:val="22"/>
          <w:szCs w:val="24"/>
          <w:rtl/>
        </w:rPr>
        <w:t xml:space="preserve"> </w:t>
      </w:r>
      <w:r w:rsidRPr="009B4DDA">
        <w:rPr>
          <w:rFonts w:hint="eastAsia"/>
          <w:sz w:val="22"/>
          <w:szCs w:val="24"/>
          <w:rtl/>
        </w:rPr>
        <w:t>מקרה</w:t>
      </w:r>
      <w:r w:rsidRPr="009B4DDA">
        <w:rPr>
          <w:sz w:val="22"/>
          <w:szCs w:val="24"/>
          <w:rtl/>
        </w:rPr>
        <w:t xml:space="preserve"> </w:t>
      </w:r>
      <w:r w:rsidRPr="009B4DDA">
        <w:rPr>
          <w:rFonts w:hint="eastAsia"/>
          <w:sz w:val="22"/>
          <w:szCs w:val="24"/>
          <w:rtl/>
        </w:rPr>
        <w:t>ביטוח</w:t>
      </w:r>
      <w:r w:rsidRPr="009B4DDA">
        <w:rPr>
          <w:sz w:val="22"/>
          <w:szCs w:val="24"/>
          <w:rtl/>
        </w:rPr>
        <w:t>;</w:t>
      </w:r>
    </w:p>
    <w:p w14:paraId="1DA43064"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t>אחריות</w:t>
      </w:r>
      <w:r w:rsidRPr="009B4DDA">
        <w:rPr>
          <w:sz w:val="22"/>
          <w:szCs w:val="24"/>
          <w:rtl/>
        </w:rPr>
        <w:t xml:space="preserve"> צולבת, אולם הכיסוי לא יחול על תביעות היועץ כנגד מדינת ישראל -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w:t>
      </w:r>
    </w:p>
    <w:p w14:paraId="3EE12234"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lastRenderedPageBreak/>
        <w:t>הארכת</w:t>
      </w:r>
      <w:r w:rsidRPr="009B4DDA">
        <w:rPr>
          <w:sz w:val="22"/>
          <w:szCs w:val="24"/>
          <w:rtl/>
        </w:rPr>
        <w:t xml:space="preserve"> </w:t>
      </w:r>
      <w:r w:rsidRPr="009B4DDA">
        <w:rPr>
          <w:rFonts w:hint="eastAsia"/>
          <w:sz w:val="22"/>
          <w:szCs w:val="24"/>
          <w:rtl/>
        </w:rPr>
        <w:t>תקופת</w:t>
      </w:r>
      <w:r w:rsidRPr="009B4DDA">
        <w:rPr>
          <w:sz w:val="22"/>
          <w:szCs w:val="24"/>
          <w:rtl/>
        </w:rPr>
        <w:t xml:space="preserve"> </w:t>
      </w:r>
      <w:r w:rsidRPr="009B4DDA">
        <w:rPr>
          <w:rFonts w:hint="eastAsia"/>
          <w:sz w:val="22"/>
          <w:szCs w:val="24"/>
          <w:rtl/>
        </w:rPr>
        <w:t>הגילוי</w:t>
      </w:r>
      <w:r w:rsidRPr="009B4DDA">
        <w:rPr>
          <w:sz w:val="22"/>
          <w:szCs w:val="24"/>
          <w:rtl/>
        </w:rPr>
        <w:t xml:space="preserve"> </w:t>
      </w:r>
      <w:r w:rsidRPr="009B4DDA">
        <w:rPr>
          <w:rFonts w:hint="eastAsia"/>
          <w:sz w:val="22"/>
          <w:szCs w:val="24"/>
          <w:rtl/>
        </w:rPr>
        <w:t>לפחות</w:t>
      </w:r>
      <w:r w:rsidRPr="009B4DDA">
        <w:rPr>
          <w:sz w:val="22"/>
          <w:szCs w:val="24"/>
          <w:rtl/>
        </w:rPr>
        <w:t xml:space="preserve"> 6 </w:t>
      </w:r>
      <w:r w:rsidRPr="009B4DDA">
        <w:rPr>
          <w:rFonts w:hint="eastAsia"/>
          <w:sz w:val="22"/>
          <w:szCs w:val="24"/>
          <w:rtl/>
        </w:rPr>
        <w:t>חודשים</w:t>
      </w:r>
      <w:r w:rsidRPr="009B4DDA">
        <w:rPr>
          <w:sz w:val="22"/>
          <w:szCs w:val="24"/>
          <w:rtl/>
        </w:rPr>
        <w:t>.</w:t>
      </w:r>
    </w:p>
    <w:p w14:paraId="5DE9EF5E"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הביטוח</w:t>
      </w:r>
      <w:r w:rsidRPr="009B4DDA">
        <w:rPr>
          <w:sz w:val="22"/>
          <w:szCs w:val="24"/>
          <w:rtl/>
        </w:rPr>
        <w:t xml:space="preserve"> </w:t>
      </w:r>
      <w:r w:rsidRPr="009B4DDA">
        <w:rPr>
          <w:rFonts w:hint="eastAsia"/>
          <w:sz w:val="22"/>
          <w:szCs w:val="24"/>
          <w:rtl/>
        </w:rPr>
        <w:t>יורחב</w:t>
      </w:r>
      <w:r w:rsidRPr="009B4DDA">
        <w:rPr>
          <w:sz w:val="22"/>
          <w:szCs w:val="24"/>
          <w:rtl/>
        </w:rPr>
        <w:t xml:space="preserve"> </w:t>
      </w:r>
      <w:r w:rsidRPr="009B4DDA">
        <w:rPr>
          <w:rFonts w:hint="eastAsia"/>
          <w:sz w:val="22"/>
          <w:szCs w:val="24"/>
          <w:rtl/>
        </w:rPr>
        <w:t>לשפות</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ככל</w:t>
      </w:r>
      <w:r w:rsidRPr="009B4DDA">
        <w:rPr>
          <w:sz w:val="22"/>
          <w:szCs w:val="24"/>
          <w:rtl/>
        </w:rPr>
        <w:t xml:space="preserve"> </w:t>
      </w:r>
      <w:r w:rsidRPr="009B4DDA">
        <w:rPr>
          <w:rFonts w:hint="eastAsia"/>
          <w:sz w:val="22"/>
          <w:szCs w:val="24"/>
          <w:rtl/>
        </w:rPr>
        <w:t>שיחשבו</w:t>
      </w:r>
      <w:r w:rsidRPr="009B4DDA">
        <w:rPr>
          <w:sz w:val="22"/>
          <w:szCs w:val="24"/>
          <w:rtl/>
        </w:rPr>
        <w:t xml:space="preserve"> </w:t>
      </w:r>
      <w:r w:rsidRPr="009B4DDA">
        <w:rPr>
          <w:rFonts w:hint="eastAsia"/>
          <w:sz w:val="22"/>
          <w:szCs w:val="24"/>
          <w:rtl/>
        </w:rPr>
        <w:t>אחראים</w:t>
      </w:r>
      <w:r w:rsidRPr="009B4DDA">
        <w:rPr>
          <w:sz w:val="22"/>
          <w:szCs w:val="24"/>
          <w:rtl/>
        </w:rPr>
        <w:t xml:space="preserve">  </w:t>
      </w:r>
      <w:r w:rsidRPr="009B4DDA">
        <w:rPr>
          <w:rFonts w:hint="eastAsia"/>
          <w:sz w:val="22"/>
          <w:szCs w:val="24"/>
          <w:rtl/>
        </w:rPr>
        <w:t>למעשי</w:t>
      </w:r>
      <w:r w:rsidRPr="009B4DDA">
        <w:rPr>
          <w:sz w:val="22"/>
          <w:szCs w:val="24"/>
          <w:rtl/>
        </w:rPr>
        <w:t xml:space="preserve"> </w:t>
      </w:r>
      <w:r w:rsidRPr="009B4DDA">
        <w:rPr>
          <w:rFonts w:hint="eastAsia"/>
          <w:sz w:val="22"/>
          <w:szCs w:val="24"/>
          <w:rtl/>
        </w:rPr>
        <w:t>ו</w:t>
      </w:r>
      <w:r w:rsidRPr="009B4DDA">
        <w:rPr>
          <w:sz w:val="22"/>
          <w:szCs w:val="24"/>
          <w:rtl/>
        </w:rPr>
        <w:t xml:space="preserve">/או </w:t>
      </w:r>
      <w:r w:rsidRPr="009B4DDA">
        <w:rPr>
          <w:rFonts w:hint="eastAsia"/>
          <w:sz w:val="22"/>
          <w:szCs w:val="24"/>
          <w:rtl/>
        </w:rPr>
        <w:t>מחדלי</w:t>
      </w:r>
      <w:r w:rsidRPr="009B4DDA">
        <w:rPr>
          <w:sz w:val="22"/>
          <w:szCs w:val="24"/>
          <w:rtl/>
        </w:rPr>
        <w:t xml:space="preserve"> </w:t>
      </w:r>
      <w:r w:rsidRPr="009B4DDA">
        <w:rPr>
          <w:rFonts w:hint="eastAsia"/>
          <w:sz w:val="22"/>
          <w:szCs w:val="24"/>
          <w:rtl/>
        </w:rPr>
        <w:t>היועץ</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הפועלים</w:t>
      </w:r>
      <w:r w:rsidRPr="009B4DDA">
        <w:rPr>
          <w:sz w:val="22"/>
          <w:szCs w:val="24"/>
          <w:rtl/>
        </w:rPr>
        <w:t xml:space="preserve"> </w:t>
      </w:r>
      <w:r w:rsidRPr="009B4DDA">
        <w:rPr>
          <w:rFonts w:hint="eastAsia"/>
          <w:sz w:val="22"/>
          <w:szCs w:val="24"/>
          <w:rtl/>
        </w:rPr>
        <w:t>מטעמו</w:t>
      </w:r>
      <w:r w:rsidRPr="009B4DDA">
        <w:rPr>
          <w:sz w:val="22"/>
          <w:szCs w:val="24"/>
          <w:rtl/>
        </w:rPr>
        <w:t>.</w:t>
      </w:r>
    </w:p>
    <w:p w14:paraId="7290D81D" w14:textId="77777777" w:rsidR="00BF1C8B" w:rsidRPr="009B4DDA" w:rsidRDefault="00BF1C8B" w:rsidP="00BF1C8B">
      <w:pPr>
        <w:spacing w:line="360" w:lineRule="auto"/>
        <w:jc w:val="both"/>
        <w:rPr>
          <w:sz w:val="22"/>
          <w:szCs w:val="24"/>
          <w:rtl/>
        </w:rPr>
      </w:pPr>
    </w:p>
    <w:p w14:paraId="39BFD11D" w14:textId="77777777" w:rsidR="00BF1C8B" w:rsidRPr="009B4DDA" w:rsidRDefault="00BF1C8B" w:rsidP="00BF1C8B">
      <w:pPr>
        <w:tabs>
          <w:tab w:val="left" w:pos="1106"/>
        </w:tabs>
        <w:spacing w:line="360" w:lineRule="auto"/>
        <w:jc w:val="both"/>
        <w:rPr>
          <w:rFonts w:eastAsia="Calibri"/>
          <w:b/>
          <w:bCs/>
          <w:sz w:val="22"/>
          <w:szCs w:val="24"/>
          <w:rtl/>
        </w:rPr>
      </w:pPr>
      <w:r w:rsidRPr="009B4DDA">
        <w:rPr>
          <w:b/>
          <w:bCs/>
          <w:sz w:val="22"/>
          <w:szCs w:val="24"/>
          <w:rtl/>
        </w:rPr>
        <w:t xml:space="preserve">4. </w:t>
      </w:r>
      <w:r w:rsidRPr="009B4DDA">
        <w:rPr>
          <w:rFonts w:eastAsia="Calibri" w:hint="eastAsia"/>
          <w:b/>
          <w:bCs/>
          <w:sz w:val="22"/>
          <w:szCs w:val="24"/>
          <w:u w:val="single"/>
          <w:rtl/>
        </w:rPr>
        <w:t>ביטוחים</w:t>
      </w:r>
      <w:r w:rsidRPr="009B4DDA">
        <w:rPr>
          <w:rFonts w:eastAsia="Calibri"/>
          <w:b/>
          <w:bCs/>
          <w:sz w:val="22"/>
          <w:szCs w:val="24"/>
          <w:u w:val="single"/>
          <w:rtl/>
        </w:rPr>
        <w:t xml:space="preserve"> </w:t>
      </w:r>
      <w:r w:rsidRPr="009B4DDA">
        <w:rPr>
          <w:rFonts w:eastAsia="Calibri" w:hint="eastAsia"/>
          <w:b/>
          <w:bCs/>
          <w:sz w:val="22"/>
          <w:szCs w:val="24"/>
          <w:u w:val="single"/>
          <w:rtl/>
        </w:rPr>
        <w:t>נוספים</w:t>
      </w:r>
    </w:p>
    <w:p w14:paraId="0EC613B0" w14:textId="77777777" w:rsidR="00BF1C8B" w:rsidRPr="009B4DDA" w:rsidRDefault="00BF1C8B" w:rsidP="00BF1C8B">
      <w:pPr>
        <w:spacing w:line="360" w:lineRule="auto"/>
        <w:jc w:val="both"/>
        <w:rPr>
          <w:rFonts w:ascii="Calibri" w:eastAsia="Calibri" w:hAnsi="Calibri"/>
          <w:sz w:val="22"/>
          <w:szCs w:val="24"/>
          <w:rtl/>
        </w:rPr>
      </w:pPr>
      <w:r w:rsidRPr="009B4DDA">
        <w:rPr>
          <w:rFonts w:ascii="Calibri" w:eastAsia="Calibri" w:hAnsi="Calibri" w:hint="eastAsia"/>
          <w:sz w:val="22"/>
          <w:szCs w:val="24"/>
          <w:rtl/>
        </w:rPr>
        <w:t>נותן</w:t>
      </w:r>
      <w:r w:rsidRPr="009B4DDA">
        <w:rPr>
          <w:rFonts w:ascii="Calibri" w:eastAsia="Calibri" w:hAnsi="Calibri"/>
          <w:sz w:val="22"/>
          <w:szCs w:val="24"/>
          <w:rtl/>
        </w:rPr>
        <w:t xml:space="preserve"> </w:t>
      </w:r>
      <w:r w:rsidRPr="009B4DDA">
        <w:rPr>
          <w:rFonts w:ascii="Calibri" w:eastAsia="Calibri" w:hAnsi="Calibri" w:hint="eastAsia"/>
          <w:sz w:val="22"/>
          <w:szCs w:val="24"/>
          <w:rtl/>
        </w:rPr>
        <w:t>השירותים</w:t>
      </w:r>
      <w:r w:rsidRPr="009B4DDA">
        <w:rPr>
          <w:rFonts w:ascii="Calibri" w:eastAsia="Calibri" w:hAnsi="Calibri"/>
          <w:sz w:val="22"/>
          <w:szCs w:val="24"/>
          <w:rtl/>
        </w:rPr>
        <w:t xml:space="preserve"> </w:t>
      </w:r>
      <w:r w:rsidRPr="009B4DDA">
        <w:rPr>
          <w:rFonts w:ascii="Calibri" w:eastAsia="Calibri" w:hAnsi="Calibri" w:hint="eastAsia"/>
          <w:sz w:val="22"/>
          <w:szCs w:val="24"/>
          <w:rtl/>
        </w:rPr>
        <w:t>ידאג</w:t>
      </w:r>
      <w:r w:rsidRPr="009B4DDA">
        <w:rPr>
          <w:rFonts w:ascii="Calibri" w:eastAsia="Calibri" w:hAnsi="Calibri"/>
          <w:sz w:val="22"/>
          <w:szCs w:val="24"/>
          <w:rtl/>
        </w:rPr>
        <w:t xml:space="preserve"> </w:t>
      </w:r>
      <w:r w:rsidRPr="009B4DDA">
        <w:rPr>
          <w:rFonts w:ascii="Calibri" w:eastAsia="Calibri" w:hAnsi="Calibri" w:hint="eastAsia"/>
          <w:sz w:val="22"/>
          <w:szCs w:val="24"/>
          <w:rtl/>
        </w:rPr>
        <w:t>ויוודא</w:t>
      </w:r>
      <w:r w:rsidRPr="009B4DDA">
        <w:rPr>
          <w:rFonts w:ascii="Calibri" w:eastAsia="Calibri" w:hAnsi="Calibri"/>
          <w:sz w:val="22"/>
          <w:szCs w:val="24"/>
          <w:rtl/>
        </w:rPr>
        <w:t xml:space="preserve"> </w:t>
      </w:r>
      <w:r w:rsidRPr="009B4DDA">
        <w:rPr>
          <w:rFonts w:ascii="Calibri" w:eastAsia="Calibri" w:hAnsi="Calibri" w:hint="eastAsia"/>
          <w:sz w:val="22"/>
          <w:szCs w:val="24"/>
          <w:rtl/>
        </w:rPr>
        <w:t>כי</w:t>
      </w:r>
      <w:r w:rsidRPr="009B4DDA">
        <w:rPr>
          <w:rFonts w:ascii="Calibri" w:eastAsia="Calibri" w:hAnsi="Calibri"/>
          <w:sz w:val="22"/>
          <w:szCs w:val="24"/>
          <w:rtl/>
        </w:rPr>
        <w:t xml:space="preserve"> </w:t>
      </w:r>
      <w:r w:rsidRPr="009B4DDA">
        <w:rPr>
          <w:rFonts w:ascii="Calibri" w:eastAsia="Calibri" w:hAnsi="Calibri" w:hint="eastAsia"/>
          <w:sz w:val="22"/>
          <w:szCs w:val="24"/>
          <w:rtl/>
        </w:rPr>
        <w:t>לגבי</w:t>
      </w:r>
      <w:r w:rsidRPr="009B4DDA">
        <w:rPr>
          <w:rFonts w:ascii="Calibri" w:eastAsia="Calibri" w:hAnsi="Calibri"/>
          <w:sz w:val="22"/>
          <w:szCs w:val="24"/>
          <w:rtl/>
        </w:rPr>
        <w:t>:</w:t>
      </w:r>
    </w:p>
    <w:p w14:paraId="5FEE0BB8" w14:textId="77777777" w:rsidR="00BF1C8B" w:rsidRPr="009B4DDA" w:rsidRDefault="00BF1C8B" w:rsidP="00BF1C8B">
      <w:pPr>
        <w:spacing w:line="360" w:lineRule="auto"/>
        <w:ind w:left="27"/>
        <w:jc w:val="both"/>
        <w:rPr>
          <w:rFonts w:ascii="Calibri" w:eastAsia="Calibri" w:hAnsi="Calibri"/>
          <w:sz w:val="22"/>
          <w:szCs w:val="24"/>
          <w:rtl/>
        </w:rPr>
      </w:pPr>
      <w:r w:rsidRPr="009B4DDA">
        <w:rPr>
          <w:rFonts w:ascii="Calibri" w:eastAsia="Calibri" w:hAnsi="Calibri" w:hint="eastAsia"/>
          <w:b/>
          <w:bCs/>
          <w:sz w:val="22"/>
          <w:szCs w:val="24"/>
          <w:rtl/>
        </w:rPr>
        <w:t>חברת</w:t>
      </w:r>
      <w:r w:rsidRPr="009B4DDA">
        <w:rPr>
          <w:rFonts w:ascii="Calibri" w:eastAsia="Calibri" w:hAnsi="Calibri"/>
          <w:sz w:val="22"/>
          <w:szCs w:val="24"/>
          <w:rtl/>
        </w:rPr>
        <w:t xml:space="preserve"> </w:t>
      </w:r>
      <w:r w:rsidRPr="009B4DDA">
        <w:rPr>
          <w:rFonts w:ascii="Calibri" w:eastAsia="Calibri" w:hAnsi="Calibri" w:hint="eastAsia"/>
          <w:b/>
          <w:bCs/>
          <w:sz w:val="22"/>
          <w:szCs w:val="24"/>
          <w:rtl/>
        </w:rPr>
        <w:t>ייעוץ</w:t>
      </w:r>
      <w:r w:rsidRPr="009B4DDA">
        <w:rPr>
          <w:rFonts w:ascii="Calibri" w:eastAsia="Calibri" w:hAnsi="Calibri"/>
          <w:b/>
          <w:bCs/>
          <w:sz w:val="22"/>
          <w:szCs w:val="24"/>
          <w:rtl/>
        </w:rPr>
        <w:t xml:space="preserve"> </w:t>
      </w:r>
      <w:r w:rsidRPr="009B4DDA">
        <w:rPr>
          <w:rFonts w:ascii="Calibri" w:eastAsia="Calibri" w:hAnsi="Calibri" w:hint="eastAsia"/>
          <w:b/>
          <w:bCs/>
          <w:sz w:val="22"/>
          <w:szCs w:val="24"/>
          <w:rtl/>
        </w:rPr>
        <w:t>בינלאומית</w:t>
      </w:r>
      <w:r w:rsidRPr="009B4DDA">
        <w:rPr>
          <w:rFonts w:ascii="Calibri" w:eastAsia="Calibri" w:hAnsi="Calibri"/>
          <w:sz w:val="22"/>
          <w:szCs w:val="24"/>
          <w:rtl/>
        </w:rPr>
        <w:t xml:space="preserve"> - </w:t>
      </w:r>
      <w:r w:rsidRPr="009B4DDA">
        <w:rPr>
          <w:rFonts w:ascii="Calibri" w:eastAsia="Calibri" w:hAnsi="Calibri" w:hint="eastAsia"/>
          <w:sz w:val="22"/>
          <w:szCs w:val="24"/>
          <w:rtl/>
        </w:rPr>
        <w:t>תציג</w:t>
      </w:r>
      <w:r w:rsidRPr="009B4DDA">
        <w:rPr>
          <w:rFonts w:ascii="Calibri" w:eastAsia="Calibri" w:hAnsi="Calibri"/>
          <w:sz w:val="22"/>
          <w:szCs w:val="24"/>
          <w:rtl/>
        </w:rPr>
        <w:t xml:space="preserve"> </w:t>
      </w:r>
      <w:r w:rsidRPr="009B4DDA">
        <w:rPr>
          <w:rFonts w:ascii="Calibri" w:eastAsia="Calibri" w:hAnsi="Calibri" w:hint="eastAsia"/>
          <w:sz w:val="22"/>
          <w:szCs w:val="24"/>
          <w:rtl/>
        </w:rPr>
        <w:t>ביטוחים</w:t>
      </w:r>
      <w:r w:rsidRPr="009B4DDA">
        <w:rPr>
          <w:rFonts w:ascii="Calibri" w:eastAsia="Calibri" w:hAnsi="Calibri"/>
          <w:sz w:val="22"/>
          <w:szCs w:val="24"/>
          <w:rtl/>
        </w:rPr>
        <w:t xml:space="preserve"> </w:t>
      </w:r>
      <w:r w:rsidRPr="009B4DDA">
        <w:rPr>
          <w:rFonts w:ascii="Calibri" w:eastAsia="Calibri" w:hAnsi="Calibri" w:hint="eastAsia"/>
          <w:sz w:val="22"/>
          <w:szCs w:val="24"/>
          <w:rtl/>
        </w:rPr>
        <w:t>מתאימים</w:t>
      </w:r>
      <w:r w:rsidRPr="009B4DDA">
        <w:rPr>
          <w:rFonts w:ascii="Calibri" w:eastAsia="Calibri" w:hAnsi="Calibri"/>
          <w:sz w:val="22"/>
          <w:szCs w:val="24"/>
          <w:rtl/>
        </w:rPr>
        <w:t xml:space="preserve"> </w:t>
      </w:r>
      <w:r w:rsidRPr="009B4DDA">
        <w:rPr>
          <w:rFonts w:ascii="Calibri" w:eastAsia="Calibri" w:hAnsi="Calibri" w:hint="eastAsia"/>
          <w:sz w:val="22"/>
          <w:szCs w:val="24"/>
          <w:rtl/>
        </w:rPr>
        <w:t>כולל</w:t>
      </w:r>
      <w:r w:rsidRPr="009B4DDA">
        <w:rPr>
          <w:rFonts w:ascii="Calibri" w:eastAsia="Calibri" w:hAnsi="Calibri"/>
          <w:sz w:val="22"/>
          <w:szCs w:val="24"/>
          <w:rtl/>
        </w:rPr>
        <w:t xml:space="preserve"> </w:t>
      </w:r>
      <w:r w:rsidRPr="009B4DDA">
        <w:rPr>
          <w:rFonts w:ascii="Calibri" w:eastAsia="Calibri" w:hAnsi="Calibri" w:hint="eastAsia"/>
          <w:sz w:val="22"/>
          <w:szCs w:val="24"/>
          <w:u w:val="single"/>
          <w:rtl/>
        </w:rPr>
        <w:t>ביטוח</w:t>
      </w:r>
      <w:r w:rsidRPr="009B4DDA">
        <w:rPr>
          <w:rFonts w:ascii="Calibri" w:eastAsia="Calibri" w:hAnsi="Calibri"/>
          <w:sz w:val="22"/>
          <w:szCs w:val="24"/>
          <w:u w:val="single"/>
          <w:rtl/>
        </w:rPr>
        <w:t xml:space="preserve"> </w:t>
      </w:r>
      <w:r w:rsidRPr="009B4DDA">
        <w:rPr>
          <w:rFonts w:ascii="Calibri" w:eastAsia="Calibri" w:hAnsi="Calibri" w:hint="eastAsia"/>
          <w:sz w:val="22"/>
          <w:szCs w:val="24"/>
          <w:u w:val="single"/>
          <w:rtl/>
        </w:rPr>
        <w:t>אחריות</w:t>
      </w:r>
      <w:r w:rsidRPr="009B4DDA">
        <w:rPr>
          <w:rFonts w:ascii="Calibri" w:eastAsia="Calibri" w:hAnsi="Calibri"/>
          <w:sz w:val="22"/>
          <w:szCs w:val="24"/>
          <w:u w:val="single"/>
          <w:rtl/>
        </w:rPr>
        <w:t xml:space="preserve"> </w:t>
      </w:r>
      <w:r w:rsidRPr="009B4DDA">
        <w:rPr>
          <w:rFonts w:ascii="Calibri" w:eastAsia="Calibri" w:hAnsi="Calibri" w:hint="eastAsia"/>
          <w:sz w:val="22"/>
          <w:szCs w:val="24"/>
          <w:u w:val="single"/>
          <w:rtl/>
        </w:rPr>
        <w:t>מקצועית</w:t>
      </w:r>
      <w:r w:rsidRPr="009B4DDA">
        <w:rPr>
          <w:rFonts w:ascii="Calibri" w:eastAsia="Calibri" w:hAnsi="Calibri"/>
          <w:sz w:val="22"/>
          <w:szCs w:val="24"/>
          <w:rtl/>
        </w:rPr>
        <w:t xml:space="preserve"> </w:t>
      </w:r>
      <w:r w:rsidRPr="009B4DDA">
        <w:rPr>
          <w:rFonts w:ascii="Calibri" w:eastAsia="Calibri" w:hAnsi="Calibri" w:hint="eastAsia"/>
          <w:sz w:val="22"/>
          <w:szCs w:val="24"/>
          <w:rtl/>
        </w:rPr>
        <w:t>לפעילותה</w:t>
      </w:r>
      <w:r w:rsidRPr="009B4DDA">
        <w:rPr>
          <w:rFonts w:ascii="Calibri" w:eastAsia="Calibri" w:hAnsi="Calibri"/>
          <w:sz w:val="22"/>
          <w:szCs w:val="24"/>
          <w:rtl/>
        </w:rPr>
        <w:t xml:space="preserve"> </w:t>
      </w:r>
      <w:r w:rsidRPr="009B4DDA">
        <w:rPr>
          <w:rFonts w:ascii="Calibri" w:eastAsia="Calibri" w:hAnsi="Calibri" w:hint="eastAsia"/>
          <w:sz w:val="22"/>
          <w:szCs w:val="24"/>
          <w:rtl/>
        </w:rPr>
        <w:t>במסגרת</w:t>
      </w:r>
      <w:r w:rsidRPr="009B4DDA">
        <w:rPr>
          <w:rFonts w:ascii="Calibri" w:eastAsia="Calibri" w:hAnsi="Calibri"/>
          <w:sz w:val="22"/>
          <w:szCs w:val="24"/>
          <w:rtl/>
        </w:rPr>
        <w:t xml:space="preserve"> </w:t>
      </w:r>
      <w:r w:rsidRPr="009B4DDA">
        <w:rPr>
          <w:rFonts w:ascii="Calibri" w:eastAsia="Calibri" w:hAnsi="Calibri" w:hint="eastAsia"/>
          <w:sz w:val="22"/>
          <w:szCs w:val="24"/>
          <w:rtl/>
        </w:rPr>
        <w:t>מתן</w:t>
      </w:r>
      <w:r w:rsidRPr="009B4DDA">
        <w:rPr>
          <w:rFonts w:ascii="Calibri" w:eastAsia="Calibri" w:hAnsi="Calibri"/>
          <w:sz w:val="22"/>
          <w:szCs w:val="24"/>
          <w:rtl/>
        </w:rPr>
        <w:t xml:space="preserve"> </w:t>
      </w:r>
      <w:r w:rsidRPr="009B4DDA">
        <w:rPr>
          <w:rFonts w:ascii="Calibri" w:eastAsia="Calibri" w:hAnsi="Calibri" w:hint="eastAsia"/>
          <w:sz w:val="22"/>
          <w:szCs w:val="24"/>
          <w:rtl/>
        </w:rPr>
        <w:t>השירותים</w:t>
      </w:r>
      <w:r w:rsidRPr="009B4DDA">
        <w:rPr>
          <w:rFonts w:ascii="Calibri" w:eastAsia="Calibri" w:hAnsi="Calibri"/>
          <w:sz w:val="22"/>
          <w:szCs w:val="24"/>
          <w:rtl/>
        </w:rPr>
        <w:t xml:space="preserve"> </w:t>
      </w:r>
      <w:r w:rsidRPr="009B4DDA">
        <w:rPr>
          <w:rFonts w:ascii="Calibri" w:eastAsia="Calibri" w:hAnsi="Calibri" w:hint="eastAsia"/>
          <w:sz w:val="22"/>
          <w:szCs w:val="24"/>
          <w:rtl/>
        </w:rPr>
        <w:t>הנדרשים</w:t>
      </w:r>
      <w:r w:rsidRPr="009B4DDA">
        <w:rPr>
          <w:rFonts w:ascii="Calibri" w:eastAsia="Calibri" w:hAnsi="Calibri"/>
          <w:sz w:val="22"/>
          <w:szCs w:val="24"/>
          <w:rtl/>
        </w:rPr>
        <w:t xml:space="preserve">. </w:t>
      </w:r>
      <w:r w:rsidRPr="009B4DDA">
        <w:rPr>
          <w:rFonts w:ascii="Calibri" w:eastAsia="Calibri" w:hAnsi="Calibri" w:hint="eastAsia"/>
          <w:sz w:val="22"/>
          <w:szCs w:val="24"/>
          <w:rtl/>
        </w:rPr>
        <w:t>כאשר</w:t>
      </w:r>
      <w:r w:rsidRPr="009B4DDA">
        <w:rPr>
          <w:rFonts w:ascii="Calibri" w:eastAsia="Calibri" w:hAnsi="Calibri"/>
          <w:sz w:val="22"/>
          <w:szCs w:val="24"/>
          <w:rtl/>
        </w:rPr>
        <w:t xml:space="preserve"> </w:t>
      </w:r>
      <w:r w:rsidRPr="009B4DDA">
        <w:rPr>
          <w:rFonts w:ascii="Calibri" w:eastAsia="Calibri" w:hAnsi="Calibri" w:hint="eastAsia"/>
          <w:sz w:val="22"/>
          <w:szCs w:val="24"/>
          <w:rtl/>
        </w:rPr>
        <w:t>הביטוחים</w:t>
      </w:r>
      <w:r w:rsidRPr="009B4DDA">
        <w:rPr>
          <w:rFonts w:ascii="Calibri" w:eastAsia="Calibri" w:hAnsi="Calibri"/>
          <w:sz w:val="22"/>
          <w:szCs w:val="24"/>
          <w:rtl/>
        </w:rPr>
        <w:t xml:space="preserve"> </w:t>
      </w:r>
      <w:r w:rsidRPr="009B4DDA">
        <w:rPr>
          <w:rFonts w:ascii="Calibri" w:eastAsia="Calibri" w:hAnsi="Calibri" w:hint="eastAsia"/>
          <w:sz w:val="22"/>
          <w:szCs w:val="24"/>
          <w:rtl/>
        </w:rPr>
        <w:t>יורחבו</w:t>
      </w:r>
      <w:r w:rsidRPr="009B4DDA">
        <w:rPr>
          <w:rFonts w:ascii="Calibri" w:eastAsia="Calibri" w:hAnsi="Calibri"/>
          <w:sz w:val="22"/>
          <w:szCs w:val="24"/>
          <w:rtl/>
        </w:rPr>
        <w:t xml:space="preserve"> </w:t>
      </w:r>
      <w:r w:rsidRPr="009B4DDA">
        <w:rPr>
          <w:rFonts w:ascii="Calibri" w:eastAsia="Calibri" w:hAnsi="Calibri" w:hint="eastAsia"/>
          <w:sz w:val="22"/>
          <w:szCs w:val="24"/>
          <w:rtl/>
        </w:rPr>
        <w:t>לשפות</w:t>
      </w:r>
      <w:r w:rsidRPr="009B4DDA">
        <w:rPr>
          <w:rFonts w:ascii="Calibri" w:eastAsia="Calibri" w:hAnsi="Calibri"/>
          <w:sz w:val="22"/>
          <w:szCs w:val="24"/>
          <w:rtl/>
        </w:rPr>
        <w:t xml:space="preserve"> </w:t>
      </w:r>
      <w:r w:rsidRPr="009B4DDA">
        <w:rPr>
          <w:rFonts w:ascii="Calibri" w:eastAsia="Calibri" w:hAnsi="Calibri" w:hint="eastAsia"/>
          <w:sz w:val="22"/>
          <w:szCs w:val="24"/>
          <w:rtl/>
        </w:rPr>
        <w:t>את</w:t>
      </w:r>
      <w:r w:rsidRPr="009B4DDA">
        <w:rPr>
          <w:rFonts w:ascii="Calibri" w:eastAsia="Calibri" w:hAnsi="Calibri"/>
          <w:sz w:val="22"/>
          <w:szCs w:val="24"/>
          <w:rtl/>
        </w:rPr>
        <w:t xml:space="preserve"> </w:t>
      </w:r>
      <w:r w:rsidRPr="009B4DDA">
        <w:rPr>
          <w:rFonts w:ascii="Calibri" w:eastAsia="Calibri" w:hAnsi="Calibri" w:hint="eastAsia"/>
          <w:sz w:val="22"/>
          <w:szCs w:val="24"/>
          <w:rtl/>
        </w:rPr>
        <w:t>מדינת</w:t>
      </w:r>
      <w:r w:rsidRPr="009B4DDA">
        <w:rPr>
          <w:rFonts w:ascii="Calibri" w:eastAsia="Calibri" w:hAnsi="Calibri"/>
          <w:sz w:val="22"/>
          <w:szCs w:val="24"/>
          <w:rtl/>
        </w:rPr>
        <w:t xml:space="preserve"> </w:t>
      </w:r>
      <w:r w:rsidRPr="009B4DDA">
        <w:rPr>
          <w:rFonts w:ascii="Calibri" w:eastAsia="Calibri" w:hAnsi="Calibri" w:hint="eastAsia"/>
          <w:sz w:val="22"/>
          <w:szCs w:val="24"/>
          <w:rtl/>
        </w:rPr>
        <w:t>ישראל</w:t>
      </w:r>
      <w:r w:rsidRPr="009B4DDA">
        <w:rPr>
          <w:rFonts w:ascii="Calibri" w:eastAsia="Calibri" w:hAnsi="Calibri"/>
          <w:sz w:val="22"/>
          <w:szCs w:val="24"/>
          <w:rtl/>
        </w:rPr>
        <w:t xml:space="preserve"> – </w:t>
      </w:r>
      <w:r w:rsidRPr="009B4DDA">
        <w:rPr>
          <w:rFonts w:ascii="Calibri" w:eastAsia="Calibri" w:hAnsi="Calibri" w:hint="eastAsia"/>
          <w:sz w:val="22"/>
          <w:szCs w:val="24"/>
          <w:rtl/>
        </w:rPr>
        <w:t>משרד</w:t>
      </w:r>
      <w:r w:rsidRPr="009B4DDA">
        <w:rPr>
          <w:rFonts w:ascii="Calibri" w:eastAsia="Calibri" w:hAnsi="Calibri"/>
          <w:sz w:val="22"/>
          <w:szCs w:val="24"/>
          <w:rtl/>
        </w:rPr>
        <w:t xml:space="preserve"> </w:t>
      </w:r>
      <w:r w:rsidRPr="009B4DDA">
        <w:rPr>
          <w:rFonts w:ascii="Calibri" w:eastAsia="Calibri" w:hAnsi="Calibri" w:hint="eastAsia"/>
          <w:sz w:val="22"/>
          <w:szCs w:val="24"/>
          <w:rtl/>
        </w:rPr>
        <w:t>האנרגיה</w:t>
      </w:r>
      <w:r w:rsidRPr="009B4DDA">
        <w:rPr>
          <w:rFonts w:ascii="Calibri" w:eastAsia="Calibri" w:hAnsi="Calibri"/>
          <w:sz w:val="22"/>
          <w:szCs w:val="24"/>
          <w:rtl/>
        </w:rPr>
        <w:t xml:space="preserve"> </w:t>
      </w:r>
      <w:r w:rsidRPr="009B4DDA">
        <w:rPr>
          <w:rFonts w:ascii="Calibri" w:eastAsia="Calibri" w:hAnsi="Calibri" w:hint="eastAsia"/>
          <w:sz w:val="22"/>
          <w:szCs w:val="24"/>
          <w:rtl/>
        </w:rPr>
        <w:t>ככל</w:t>
      </w:r>
      <w:r w:rsidRPr="009B4DDA">
        <w:rPr>
          <w:rFonts w:ascii="Calibri" w:eastAsia="Calibri" w:hAnsi="Calibri"/>
          <w:sz w:val="22"/>
          <w:szCs w:val="24"/>
          <w:rtl/>
        </w:rPr>
        <w:t xml:space="preserve"> </w:t>
      </w:r>
      <w:r w:rsidRPr="009B4DDA">
        <w:rPr>
          <w:rFonts w:ascii="Calibri" w:eastAsia="Calibri" w:hAnsi="Calibri" w:hint="eastAsia"/>
          <w:sz w:val="22"/>
          <w:szCs w:val="24"/>
          <w:rtl/>
        </w:rPr>
        <w:t>שיחשבו</w:t>
      </w:r>
      <w:r w:rsidRPr="009B4DDA">
        <w:rPr>
          <w:rFonts w:ascii="Calibri" w:eastAsia="Calibri" w:hAnsi="Calibri"/>
          <w:sz w:val="22"/>
          <w:szCs w:val="24"/>
          <w:rtl/>
        </w:rPr>
        <w:t xml:space="preserve"> </w:t>
      </w:r>
      <w:r w:rsidRPr="009B4DDA">
        <w:rPr>
          <w:rFonts w:ascii="Calibri" w:eastAsia="Calibri" w:hAnsi="Calibri" w:hint="eastAsia"/>
          <w:sz w:val="22"/>
          <w:szCs w:val="24"/>
          <w:rtl/>
        </w:rPr>
        <w:t>אחראים</w:t>
      </w:r>
      <w:r w:rsidRPr="009B4DDA">
        <w:rPr>
          <w:rFonts w:ascii="Calibri" w:eastAsia="Calibri" w:hAnsi="Calibri"/>
          <w:sz w:val="22"/>
          <w:szCs w:val="24"/>
          <w:rtl/>
        </w:rPr>
        <w:t xml:space="preserve"> </w:t>
      </w:r>
      <w:r w:rsidRPr="009B4DDA">
        <w:rPr>
          <w:rFonts w:ascii="Calibri" w:eastAsia="Calibri" w:hAnsi="Calibri" w:hint="eastAsia"/>
          <w:sz w:val="22"/>
          <w:szCs w:val="24"/>
          <w:rtl/>
        </w:rPr>
        <w:t>למעשיהם</w:t>
      </w:r>
      <w:r w:rsidRPr="009B4DDA">
        <w:rPr>
          <w:rFonts w:ascii="Calibri" w:eastAsia="Calibri" w:hAnsi="Calibri"/>
          <w:sz w:val="22"/>
          <w:szCs w:val="24"/>
          <w:rtl/>
        </w:rPr>
        <w:t xml:space="preserve"> </w:t>
      </w:r>
      <w:r w:rsidRPr="009B4DDA">
        <w:rPr>
          <w:rFonts w:ascii="Calibri" w:eastAsia="Calibri" w:hAnsi="Calibri" w:hint="eastAsia"/>
          <w:sz w:val="22"/>
          <w:szCs w:val="24"/>
          <w:rtl/>
        </w:rPr>
        <w:t>ו</w:t>
      </w:r>
      <w:r w:rsidRPr="009B4DDA">
        <w:rPr>
          <w:rFonts w:ascii="Calibri" w:eastAsia="Calibri" w:hAnsi="Calibri"/>
          <w:sz w:val="22"/>
          <w:szCs w:val="24"/>
          <w:rtl/>
        </w:rPr>
        <w:t>/</w:t>
      </w:r>
      <w:r w:rsidRPr="009B4DDA">
        <w:rPr>
          <w:rFonts w:ascii="Calibri" w:eastAsia="Calibri" w:hAnsi="Calibri" w:hint="eastAsia"/>
          <w:sz w:val="22"/>
          <w:szCs w:val="24"/>
          <w:rtl/>
        </w:rPr>
        <w:t>או</w:t>
      </w:r>
      <w:r w:rsidRPr="009B4DDA">
        <w:rPr>
          <w:rFonts w:ascii="Calibri" w:eastAsia="Calibri" w:hAnsi="Calibri"/>
          <w:sz w:val="22"/>
          <w:szCs w:val="24"/>
          <w:rtl/>
        </w:rPr>
        <w:t xml:space="preserve"> </w:t>
      </w:r>
      <w:r w:rsidRPr="009B4DDA">
        <w:rPr>
          <w:rFonts w:ascii="Calibri" w:eastAsia="Calibri" w:hAnsi="Calibri" w:hint="eastAsia"/>
          <w:sz w:val="22"/>
          <w:szCs w:val="24"/>
          <w:rtl/>
        </w:rPr>
        <w:t>מחדליהם</w:t>
      </w:r>
      <w:r w:rsidRPr="009B4DDA">
        <w:rPr>
          <w:rFonts w:ascii="Calibri" w:eastAsia="Calibri" w:hAnsi="Calibri"/>
          <w:sz w:val="22"/>
          <w:szCs w:val="24"/>
          <w:rtl/>
        </w:rPr>
        <w:t xml:space="preserve">. </w:t>
      </w:r>
      <w:r w:rsidRPr="009B4DDA">
        <w:rPr>
          <w:rFonts w:ascii="Calibri" w:eastAsia="Calibri" w:hAnsi="Calibri" w:hint="eastAsia"/>
          <w:sz w:val="22"/>
          <w:szCs w:val="24"/>
          <w:rtl/>
        </w:rPr>
        <w:t>לצורך</w:t>
      </w:r>
      <w:r w:rsidRPr="009B4DDA">
        <w:rPr>
          <w:rFonts w:ascii="Calibri" w:eastAsia="Calibri" w:hAnsi="Calibri"/>
          <w:sz w:val="22"/>
          <w:szCs w:val="24"/>
          <w:rtl/>
        </w:rPr>
        <w:t xml:space="preserve"> </w:t>
      </w:r>
      <w:r w:rsidRPr="009B4DDA">
        <w:rPr>
          <w:rFonts w:ascii="Calibri" w:eastAsia="Calibri" w:hAnsi="Calibri" w:hint="eastAsia"/>
          <w:sz w:val="22"/>
          <w:szCs w:val="24"/>
          <w:rtl/>
        </w:rPr>
        <w:t>כך</w:t>
      </w:r>
      <w:r w:rsidRPr="009B4DDA">
        <w:rPr>
          <w:rFonts w:ascii="Calibri" w:eastAsia="Calibri" w:hAnsi="Calibri"/>
          <w:sz w:val="22"/>
          <w:szCs w:val="24"/>
          <w:rtl/>
        </w:rPr>
        <w:t xml:space="preserve">, </w:t>
      </w:r>
      <w:r w:rsidRPr="009B4DDA">
        <w:rPr>
          <w:rFonts w:ascii="Calibri" w:eastAsia="Calibri" w:hAnsi="Calibri" w:hint="eastAsia"/>
          <w:sz w:val="22"/>
          <w:szCs w:val="24"/>
          <w:rtl/>
        </w:rPr>
        <w:t>ייחשבו</w:t>
      </w:r>
      <w:r w:rsidRPr="009B4DDA">
        <w:rPr>
          <w:rFonts w:ascii="Calibri" w:eastAsia="Calibri" w:hAnsi="Calibri"/>
          <w:sz w:val="22"/>
          <w:szCs w:val="24"/>
          <w:rtl/>
        </w:rPr>
        <w:t xml:space="preserve"> </w:t>
      </w:r>
      <w:r w:rsidRPr="009B4DDA">
        <w:rPr>
          <w:rFonts w:ascii="Calibri" w:eastAsia="Calibri" w:hAnsi="Calibri" w:hint="eastAsia"/>
          <w:sz w:val="22"/>
          <w:szCs w:val="24"/>
          <w:rtl/>
        </w:rPr>
        <w:t>מדינת</w:t>
      </w:r>
      <w:r w:rsidRPr="009B4DDA">
        <w:rPr>
          <w:rFonts w:ascii="Calibri" w:eastAsia="Calibri" w:hAnsi="Calibri"/>
          <w:sz w:val="22"/>
          <w:szCs w:val="24"/>
          <w:rtl/>
        </w:rPr>
        <w:t xml:space="preserve"> </w:t>
      </w:r>
      <w:r w:rsidRPr="009B4DDA">
        <w:rPr>
          <w:rFonts w:ascii="Calibri" w:eastAsia="Calibri" w:hAnsi="Calibri" w:hint="eastAsia"/>
          <w:sz w:val="22"/>
          <w:szCs w:val="24"/>
          <w:rtl/>
        </w:rPr>
        <w:t>ישראל</w:t>
      </w:r>
      <w:r w:rsidRPr="009B4DDA">
        <w:rPr>
          <w:rFonts w:ascii="Calibri" w:eastAsia="Calibri" w:hAnsi="Calibri"/>
          <w:sz w:val="22"/>
          <w:szCs w:val="24"/>
          <w:rtl/>
        </w:rPr>
        <w:t xml:space="preserve"> – </w:t>
      </w:r>
      <w:r w:rsidRPr="009B4DDA">
        <w:rPr>
          <w:rFonts w:ascii="Calibri" w:eastAsia="Calibri" w:hAnsi="Calibri" w:hint="eastAsia"/>
          <w:sz w:val="22"/>
          <w:szCs w:val="24"/>
          <w:rtl/>
        </w:rPr>
        <w:t>משרד</w:t>
      </w:r>
      <w:r w:rsidRPr="009B4DDA">
        <w:rPr>
          <w:rFonts w:ascii="Calibri" w:eastAsia="Calibri" w:hAnsi="Calibri"/>
          <w:sz w:val="22"/>
          <w:szCs w:val="24"/>
          <w:rtl/>
        </w:rPr>
        <w:t xml:space="preserve"> </w:t>
      </w:r>
      <w:r w:rsidRPr="009B4DDA">
        <w:rPr>
          <w:rFonts w:ascii="Calibri" w:eastAsia="Calibri" w:hAnsi="Calibri" w:hint="eastAsia"/>
          <w:sz w:val="22"/>
          <w:szCs w:val="24"/>
          <w:rtl/>
        </w:rPr>
        <w:t>האנרגיה</w:t>
      </w:r>
      <w:r w:rsidRPr="009B4DDA">
        <w:rPr>
          <w:rFonts w:ascii="Calibri" w:eastAsia="Calibri" w:hAnsi="Calibri"/>
          <w:sz w:val="22"/>
          <w:szCs w:val="24"/>
          <w:rtl/>
        </w:rPr>
        <w:t xml:space="preserve"> </w:t>
      </w:r>
      <w:r w:rsidRPr="009B4DDA">
        <w:rPr>
          <w:rFonts w:ascii="Calibri" w:eastAsia="Calibri" w:hAnsi="Calibri" w:hint="eastAsia"/>
          <w:sz w:val="22"/>
          <w:szCs w:val="24"/>
          <w:rtl/>
        </w:rPr>
        <w:t>כמבוטחים</w:t>
      </w:r>
      <w:r w:rsidRPr="009B4DDA">
        <w:rPr>
          <w:rFonts w:ascii="Calibri" w:eastAsia="Calibri" w:hAnsi="Calibri"/>
          <w:sz w:val="22"/>
          <w:szCs w:val="24"/>
          <w:rtl/>
        </w:rPr>
        <w:t xml:space="preserve"> </w:t>
      </w:r>
      <w:r w:rsidRPr="009B4DDA">
        <w:rPr>
          <w:rFonts w:ascii="Calibri" w:eastAsia="Calibri" w:hAnsi="Calibri" w:hint="eastAsia"/>
          <w:sz w:val="22"/>
          <w:szCs w:val="24"/>
          <w:rtl/>
        </w:rPr>
        <w:t>נוסף</w:t>
      </w:r>
      <w:r w:rsidRPr="009B4DDA">
        <w:rPr>
          <w:rFonts w:ascii="Calibri" w:eastAsia="Calibri" w:hAnsi="Calibri"/>
          <w:sz w:val="22"/>
          <w:szCs w:val="24"/>
          <w:rtl/>
        </w:rPr>
        <w:t xml:space="preserve"> </w:t>
      </w:r>
      <w:r w:rsidRPr="009B4DDA">
        <w:rPr>
          <w:rFonts w:ascii="Calibri" w:eastAsia="Calibri" w:hAnsi="Calibri" w:hint="eastAsia"/>
          <w:sz w:val="22"/>
          <w:szCs w:val="24"/>
          <w:rtl/>
        </w:rPr>
        <w:t>כולל</w:t>
      </w:r>
      <w:r w:rsidRPr="009B4DDA">
        <w:rPr>
          <w:rFonts w:ascii="Calibri" w:eastAsia="Calibri" w:hAnsi="Calibri"/>
          <w:sz w:val="22"/>
          <w:szCs w:val="24"/>
          <w:rtl/>
        </w:rPr>
        <w:t xml:space="preserve"> </w:t>
      </w:r>
      <w:r w:rsidRPr="009B4DDA">
        <w:rPr>
          <w:rFonts w:ascii="Calibri" w:eastAsia="Calibri" w:hAnsi="Calibri" w:hint="eastAsia"/>
          <w:sz w:val="22"/>
          <w:szCs w:val="24"/>
          <w:rtl/>
        </w:rPr>
        <w:t>ויתור</w:t>
      </w:r>
      <w:r w:rsidRPr="009B4DDA">
        <w:rPr>
          <w:rFonts w:ascii="Calibri" w:eastAsia="Calibri" w:hAnsi="Calibri"/>
          <w:sz w:val="22"/>
          <w:szCs w:val="24"/>
          <w:rtl/>
        </w:rPr>
        <w:t xml:space="preserve"> </w:t>
      </w:r>
      <w:r w:rsidRPr="009B4DDA">
        <w:rPr>
          <w:rFonts w:ascii="Calibri" w:eastAsia="Calibri" w:hAnsi="Calibri" w:hint="eastAsia"/>
          <w:sz w:val="22"/>
          <w:szCs w:val="24"/>
          <w:rtl/>
        </w:rPr>
        <w:t>המבטח</w:t>
      </w:r>
      <w:r w:rsidRPr="009B4DDA">
        <w:rPr>
          <w:rFonts w:ascii="Calibri" w:eastAsia="Calibri" w:hAnsi="Calibri"/>
          <w:sz w:val="22"/>
          <w:szCs w:val="24"/>
          <w:rtl/>
        </w:rPr>
        <w:t xml:space="preserve"> </w:t>
      </w:r>
      <w:r w:rsidRPr="009B4DDA">
        <w:rPr>
          <w:rFonts w:ascii="Calibri" w:eastAsia="Calibri" w:hAnsi="Calibri" w:hint="eastAsia"/>
          <w:sz w:val="22"/>
          <w:szCs w:val="24"/>
          <w:rtl/>
        </w:rPr>
        <w:t>על</w:t>
      </w:r>
      <w:r w:rsidRPr="009B4DDA">
        <w:rPr>
          <w:rFonts w:ascii="Calibri" w:eastAsia="Calibri" w:hAnsi="Calibri"/>
          <w:sz w:val="22"/>
          <w:szCs w:val="24"/>
          <w:rtl/>
        </w:rPr>
        <w:t xml:space="preserve"> </w:t>
      </w:r>
      <w:r w:rsidRPr="009B4DDA">
        <w:rPr>
          <w:rFonts w:ascii="Calibri" w:eastAsia="Calibri" w:hAnsi="Calibri" w:hint="eastAsia"/>
          <w:sz w:val="22"/>
          <w:szCs w:val="24"/>
          <w:rtl/>
        </w:rPr>
        <w:t>זכות</w:t>
      </w:r>
      <w:r w:rsidRPr="009B4DDA">
        <w:rPr>
          <w:rFonts w:ascii="Calibri" w:eastAsia="Calibri" w:hAnsi="Calibri"/>
          <w:sz w:val="22"/>
          <w:szCs w:val="24"/>
          <w:rtl/>
        </w:rPr>
        <w:t xml:space="preserve"> </w:t>
      </w:r>
      <w:r w:rsidRPr="009B4DDA">
        <w:rPr>
          <w:rFonts w:ascii="Calibri" w:eastAsia="Calibri" w:hAnsi="Calibri" w:hint="eastAsia"/>
          <w:sz w:val="22"/>
          <w:szCs w:val="24"/>
          <w:rtl/>
        </w:rPr>
        <w:t>השיבוב</w:t>
      </w:r>
      <w:r w:rsidRPr="009B4DDA">
        <w:rPr>
          <w:rFonts w:ascii="Calibri" w:eastAsia="Calibri" w:hAnsi="Calibri"/>
          <w:sz w:val="22"/>
          <w:szCs w:val="24"/>
          <w:rtl/>
        </w:rPr>
        <w:t xml:space="preserve"> </w:t>
      </w:r>
      <w:r w:rsidRPr="009B4DDA">
        <w:rPr>
          <w:rFonts w:ascii="Calibri" w:eastAsia="Calibri" w:hAnsi="Calibri" w:hint="eastAsia"/>
          <w:sz w:val="22"/>
          <w:szCs w:val="24"/>
          <w:rtl/>
        </w:rPr>
        <w:t>כלפיהם</w:t>
      </w:r>
      <w:r w:rsidRPr="009B4DDA">
        <w:rPr>
          <w:rFonts w:ascii="Calibri" w:eastAsia="Calibri" w:hAnsi="Calibri"/>
          <w:sz w:val="22"/>
          <w:szCs w:val="24"/>
          <w:rtl/>
        </w:rPr>
        <w:t xml:space="preserve"> </w:t>
      </w:r>
      <w:r w:rsidRPr="009B4DDA">
        <w:rPr>
          <w:rFonts w:ascii="Calibri" w:eastAsia="Calibri" w:hAnsi="Calibri" w:hint="eastAsia"/>
          <w:sz w:val="22"/>
          <w:szCs w:val="24"/>
          <w:rtl/>
        </w:rPr>
        <w:t>וכלפי</w:t>
      </w:r>
      <w:r w:rsidRPr="009B4DDA">
        <w:rPr>
          <w:rFonts w:ascii="Calibri" w:eastAsia="Calibri" w:hAnsi="Calibri"/>
          <w:sz w:val="22"/>
          <w:szCs w:val="24"/>
          <w:rtl/>
        </w:rPr>
        <w:t xml:space="preserve"> </w:t>
      </w:r>
      <w:r w:rsidRPr="009B4DDA">
        <w:rPr>
          <w:rFonts w:ascii="Calibri" w:eastAsia="Calibri" w:hAnsi="Calibri" w:hint="eastAsia"/>
          <w:sz w:val="22"/>
          <w:szCs w:val="24"/>
          <w:rtl/>
        </w:rPr>
        <w:t>עובדיהם</w:t>
      </w:r>
      <w:r w:rsidRPr="009B4DDA">
        <w:rPr>
          <w:rFonts w:ascii="Calibri" w:eastAsia="Calibri" w:hAnsi="Calibri"/>
          <w:sz w:val="22"/>
          <w:szCs w:val="24"/>
          <w:rtl/>
        </w:rPr>
        <w:t>.</w:t>
      </w:r>
    </w:p>
    <w:p w14:paraId="4A44884E" w14:textId="77777777" w:rsidR="00BF1C8B" w:rsidRPr="009B4DDA" w:rsidRDefault="00BF1C8B" w:rsidP="00BF1C8B">
      <w:pPr>
        <w:spacing w:line="360" w:lineRule="auto"/>
        <w:jc w:val="both"/>
        <w:rPr>
          <w:sz w:val="22"/>
          <w:szCs w:val="24"/>
          <w:rtl/>
        </w:rPr>
      </w:pPr>
    </w:p>
    <w:p w14:paraId="422DF8D8" w14:textId="77777777" w:rsidR="00BF1C8B" w:rsidRPr="009B4DDA" w:rsidRDefault="00BF1C8B" w:rsidP="00BF1C8B">
      <w:pPr>
        <w:spacing w:line="360" w:lineRule="auto"/>
        <w:jc w:val="both"/>
        <w:rPr>
          <w:b/>
          <w:bCs/>
          <w:sz w:val="22"/>
          <w:szCs w:val="24"/>
          <w:u w:val="single"/>
          <w:rtl/>
        </w:rPr>
      </w:pPr>
      <w:r w:rsidRPr="009B4DDA">
        <w:rPr>
          <w:b/>
          <w:bCs/>
          <w:sz w:val="22"/>
          <w:szCs w:val="24"/>
          <w:rtl/>
        </w:rPr>
        <w:t>5</w:t>
      </w:r>
      <w:r w:rsidRPr="009B4DDA">
        <w:rPr>
          <w:sz w:val="22"/>
          <w:szCs w:val="24"/>
          <w:rtl/>
        </w:rPr>
        <w:t xml:space="preserve">.  </w:t>
      </w:r>
      <w:r w:rsidRPr="009B4DDA">
        <w:rPr>
          <w:rFonts w:hint="eastAsia"/>
          <w:b/>
          <w:bCs/>
          <w:sz w:val="22"/>
          <w:szCs w:val="24"/>
          <w:u w:val="single"/>
          <w:rtl/>
        </w:rPr>
        <w:t>כללי</w:t>
      </w:r>
    </w:p>
    <w:p w14:paraId="78B04E82" w14:textId="77777777" w:rsidR="00BF1C8B" w:rsidRPr="009B4DDA" w:rsidRDefault="00BF1C8B" w:rsidP="00BF1C8B">
      <w:pPr>
        <w:spacing w:line="360" w:lineRule="auto"/>
        <w:jc w:val="both"/>
        <w:rPr>
          <w:sz w:val="22"/>
          <w:szCs w:val="24"/>
          <w:rtl/>
        </w:rPr>
      </w:pPr>
      <w:r w:rsidRPr="009B4DDA">
        <w:rPr>
          <w:rFonts w:hint="eastAsia"/>
          <w:sz w:val="22"/>
          <w:szCs w:val="24"/>
          <w:rtl/>
        </w:rPr>
        <w:t>בכל</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הנדרשות</w:t>
      </w:r>
      <w:r w:rsidRPr="009B4DDA">
        <w:rPr>
          <w:sz w:val="22"/>
          <w:szCs w:val="24"/>
          <w:rtl/>
        </w:rPr>
        <w:t xml:space="preserve"> </w:t>
      </w:r>
      <w:r w:rsidRPr="009B4DDA">
        <w:rPr>
          <w:rFonts w:hint="eastAsia"/>
          <w:sz w:val="22"/>
          <w:szCs w:val="24"/>
          <w:rtl/>
        </w:rPr>
        <w:t>ייכללו</w:t>
      </w:r>
      <w:r w:rsidRPr="009B4DDA">
        <w:rPr>
          <w:sz w:val="22"/>
          <w:szCs w:val="24"/>
          <w:rtl/>
        </w:rPr>
        <w:t xml:space="preserve"> </w:t>
      </w:r>
      <w:r w:rsidRPr="009B4DDA">
        <w:rPr>
          <w:rFonts w:hint="eastAsia"/>
          <w:sz w:val="22"/>
          <w:szCs w:val="24"/>
          <w:rtl/>
        </w:rPr>
        <w:t>התנאים</w:t>
      </w:r>
      <w:r w:rsidRPr="009B4DDA">
        <w:rPr>
          <w:sz w:val="22"/>
          <w:szCs w:val="24"/>
          <w:rtl/>
        </w:rPr>
        <w:t xml:space="preserve"> </w:t>
      </w:r>
      <w:r w:rsidRPr="009B4DDA">
        <w:rPr>
          <w:rFonts w:hint="eastAsia"/>
          <w:sz w:val="22"/>
          <w:szCs w:val="24"/>
          <w:rtl/>
        </w:rPr>
        <w:t>הבאים</w:t>
      </w:r>
      <w:r w:rsidRPr="009B4DDA">
        <w:rPr>
          <w:sz w:val="22"/>
          <w:szCs w:val="24"/>
          <w:rtl/>
        </w:rPr>
        <w:t>:</w:t>
      </w:r>
    </w:p>
    <w:p w14:paraId="1EC0BB7A" w14:textId="77777777" w:rsidR="00BF1C8B" w:rsidRPr="009B4DDA" w:rsidRDefault="00BF1C8B" w:rsidP="002B6014">
      <w:pPr>
        <w:numPr>
          <w:ilvl w:val="0"/>
          <w:numId w:val="74"/>
        </w:numPr>
        <w:spacing w:line="360" w:lineRule="auto"/>
        <w:jc w:val="both"/>
        <w:rPr>
          <w:sz w:val="22"/>
          <w:szCs w:val="24"/>
          <w:rtl/>
        </w:rPr>
      </w:pPr>
      <w:r w:rsidRPr="009B4DDA">
        <w:rPr>
          <w:rFonts w:hint="eastAsia"/>
          <w:sz w:val="22"/>
          <w:szCs w:val="24"/>
          <w:rtl/>
        </w:rPr>
        <w:t>לשם</w:t>
      </w:r>
      <w:r w:rsidRPr="009B4DDA">
        <w:rPr>
          <w:sz w:val="22"/>
          <w:szCs w:val="24"/>
          <w:rtl/>
        </w:rPr>
        <w:t xml:space="preserve"> המבוטח יתווספו כמבוטחים  נוספים :  </w:t>
      </w:r>
      <w:r w:rsidRPr="009B4DDA">
        <w:rPr>
          <w:rFonts w:hint="eastAsia"/>
          <w:b/>
          <w:bCs/>
          <w:sz w:val="22"/>
          <w:szCs w:val="24"/>
          <w:rtl/>
        </w:rPr>
        <w:t>מדינת</w:t>
      </w:r>
      <w:r w:rsidRPr="009B4DDA">
        <w:rPr>
          <w:b/>
          <w:bCs/>
          <w:sz w:val="22"/>
          <w:szCs w:val="24"/>
          <w:rtl/>
        </w:rPr>
        <w:t xml:space="preserve"> </w:t>
      </w:r>
      <w:r w:rsidRPr="009B4DDA">
        <w:rPr>
          <w:rFonts w:hint="eastAsia"/>
          <w:b/>
          <w:bCs/>
          <w:sz w:val="22"/>
          <w:szCs w:val="24"/>
          <w:rtl/>
        </w:rPr>
        <w:t>ישראל</w:t>
      </w:r>
      <w:r w:rsidRPr="009B4DDA">
        <w:rPr>
          <w:b/>
          <w:bCs/>
          <w:sz w:val="22"/>
          <w:szCs w:val="24"/>
          <w:rtl/>
        </w:rPr>
        <w:t xml:space="preserve"> - </w:t>
      </w:r>
      <w:r w:rsidRPr="009B4DDA">
        <w:rPr>
          <w:rFonts w:hint="eastAsia"/>
          <w:b/>
          <w:bCs/>
          <w:sz w:val="22"/>
          <w:szCs w:val="24"/>
          <w:rtl/>
        </w:rPr>
        <w:t>משרד</w:t>
      </w:r>
      <w:r w:rsidRPr="009B4DDA">
        <w:rPr>
          <w:b/>
          <w:bCs/>
          <w:sz w:val="22"/>
          <w:szCs w:val="24"/>
          <w:rtl/>
        </w:rPr>
        <w:t xml:space="preserve"> </w:t>
      </w:r>
      <w:r w:rsidRPr="009B4DDA">
        <w:rPr>
          <w:rFonts w:hint="eastAsia"/>
          <w:b/>
          <w:bCs/>
          <w:sz w:val="22"/>
          <w:szCs w:val="24"/>
          <w:rtl/>
        </w:rPr>
        <w:t>האנרגיה</w:t>
      </w:r>
      <w:r w:rsidRPr="009B4DDA">
        <w:rPr>
          <w:b/>
          <w:bCs/>
          <w:sz w:val="22"/>
          <w:szCs w:val="24"/>
          <w:rtl/>
        </w:rPr>
        <w:t>,</w:t>
      </w:r>
      <w:r w:rsidRPr="009B4DDA">
        <w:rPr>
          <w:sz w:val="22"/>
          <w:szCs w:val="24"/>
          <w:rtl/>
        </w:rPr>
        <w:t xml:space="preserve"> בכפוף </w:t>
      </w:r>
      <w:proofErr w:type="spellStart"/>
      <w:r w:rsidRPr="009B4DDA">
        <w:rPr>
          <w:sz w:val="22"/>
          <w:szCs w:val="24"/>
          <w:rtl/>
        </w:rPr>
        <w:t>להרחבי</w:t>
      </w:r>
      <w:proofErr w:type="spellEnd"/>
      <w:r w:rsidRPr="009B4DDA">
        <w:rPr>
          <w:sz w:val="22"/>
          <w:szCs w:val="24"/>
          <w:rtl/>
        </w:rPr>
        <w:t xml:space="preserve"> השיפוי כמפורט לעיל.</w:t>
      </w:r>
    </w:p>
    <w:p w14:paraId="0657C006" w14:textId="5360802C" w:rsidR="00BF1C8B" w:rsidRPr="009B4DDA" w:rsidRDefault="00BF1C8B" w:rsidP="009B4DDA">
      <w:pPr>
        <w:numPr>
          <w:ilvl w:val="0"/>
          <w:numId w:val="74"/>
        </w:numPr>
        <w:spacing w:line="360" w:lineRule="auto"/>
        <w:jc w:val="both"/>
        <w:rPr>
          <w:sz w:val="22"/>
          <w:szCs w:val="24"/>
          <w:rtl/>
        </w:rPr>
      </w:pPr>
      <w:r w:rsidRPr="009B4DDA">
        <w:rPr>
          <w:rFonts w:hint="eastAsia"/>
          <w:sz w:val="22"/>
          <w:szCs w:val="24"/>
          <w:rtl/>
        </w:rPr>
        <w:t>בכל</w:t>
      </w:r>
      <w:r w:rsidRPr="009B4DDA">
        <w:rPr>
          <w:sz w:val="22"/>
          <w:szCs w:val="24"/>
          <w:rtl/>
        </w:rPr>
        <w:t xml:space="preserve"> </w:t>
      </w:r>
      <w:r w:rsidRPr="009B4DDA">
        <w:rPr>
          <w:rFonts w:hint="eastAsia"/>
          <w:sz w:val="22"/>
          <w:szCs w:val="24"/>
          <w:rtl/>
        </w:rPr>
        <w:t>מקרה</w:t>
      </w:r>
      <w:r w:rsidRPr="009B4DDA">
        <w:rPr>
          <w:sz w:val="22"/>
          <w:szCs w:val="24"/>
          <w:rtl/>
        </w:rPr>
        <w:t xml:space="preserve"> </w:t>
      </w:r>
      <w:r w:rsidRPr="009B4DDA">
        <w:rPr>
          <w:rFonts w:hint="eastAsia"/>
          <w:sz w:val="22"/>
          <w:szCs w:val="24"/>
          <w:rtl/>
        </w:rPr>
        <w:t>של</w:t>
      </w:r>
      <w:r w:rsidRPr="009B4DDA">
        <w:rPr>
          <w:sz w:val="22"/>
          <w:szCs w:val="24"/>
          <w:rtl/>
        </w:rPr>
        <w:t xml:space="preserve"> </w:t>
      </w:r>
      <w:r w:rsidRPr="009B4DDA">
        <w:rPr>
          <w:rFonts w:hint="eastAsia"/>
          <w:sz w:val="22"/>
          <w:szCs w:val="24"/>
          <w:rtl/>
        </w:rPr>
        <w:t>צמצום</w:t>
      </w:r>
      <w:r w:rsidRPr="009B4DDA">
        <w:rPr>
          <w:sz w:val="22"/>
          <w:szCs w:val="24"/>
          <w:rtl/>
        </w:rPr>
        <w:t xml:space="preserve"> </w:t>
      </w:r>
      <w:r w:rsidRPr="009B4DDA">
        <w:rPr>
          <w:rFonts w:hint="eastAsia"/>
          <w:sz w:val="22"/>
          <w:szCs w:val="24"/>
          <w:rtl/>
        </w:rPr>
        <w:t>או</w:t>
      </w:r>
      <w:r w:rsidRPr="009B4DDA">
        <w:rPr>
          <w:sz w:val="22"/>
          <w:szCs w:val="24"/>
          <w:rtl/>
        </w:rPr>
        <w:t xml:space="preserve"> </w:t>
      </w:r>
      <w:r w:rsidRPr="009B4DDA">
        <w:rPr>
          <w:rFonts w:hint="eastAsia"/>
          <w:sz w:val="22"/>
          <w:szCs w:val="24"/>
          <w:rtl/>
        </w:rPr>
        <w:t>ביטול</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ע</w:t>
      </w:r>
      <w:r w:rsidRPr="009B4DDA">
        <w:rPr>
          <w:sz w:val="22"/>
          <w:szCs w:val="24"/>
          <w:rtl/>
        </w:rPr>
        <w:t xml:space="preserve">"י </w:t>
      </w:r>
      <w:r w:rsidRPr="009B4DDA">
        <w:rPr>
          <w:rFonts w:hint="eastAsia"/>
          <w:sz w:val="22"/>
          <w:szCs w:val="24"/>
          <w:rtl/>
        </w:rPr>
        <w:t>אחד</w:t>
      </w:r>
      <w:r w:rsidRPr="009B4DDA">
        <w:rPr>
          <w:sz w:val="22"/>
          <w:szCs w:val="24"/>
          <w:rtl/>
        </w:rPr>
        <w:t xml:space="preserve"> </w:t>
      </w:r>
      <w:r w:rsidRPr="009B4DDA">
        <w:rPr>
          <w:rFonts w:hint="eastAsia"/>
          <w:sz w:val="22"/>
          <w:szCs w:val="24"/>
          <w:rtl/>
        </w:rPr>
        <w:t>הצדדים</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יהיה</w:t>
      </w:r>
      <w:r w:rsidRPr="009B4DDA">
        <w:rPr>
          <w:sz w:val="22"/>
          <w:szCs w:val="24"/>
          <w:rtl/>
        </w:rPr>
        <w:t xml:space="preserve"> </w:t>
      </w:r>
      <w:r w:rsidRPr="009B4DDA">
        <w:rPr>
          <w:rFonts w:hint="eastAsia"/>
          <w:sz w:val="22"/>
          <w:szCs w:val="24"/>
          <w:rtl/>
        </w:rPr>
        <w:t>להם</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תוקף</w:t>
      </w:r>
      <w:r w:rsidRPr="009B4DDA">
        <w:rPr>
          <w:sz w:val="22"/>
          <w:szCs w:val="24"/>
          <w:rtl/>
        </w:rPr>
        <w:t xml:space="preserve"> </w:t>
      </w:r>
      <w:r w:rsidRPr="009B4DDA">
        <w:rPr>
          <w:rFonts w:hint="eastAsia"/>
          <w:sz w:val="22"/>
          <w:szCs w:val="24"/>
          <w:rtl/>
        </w:rPr>
        <w:t>אלא</w:t>
      </w:r>
      <w:r w:rsidRPr="009B4DDA">
        <w:rPr>
          <w:sz w:val="22"/>
          <w:szCs w:val="24"/>
          <w:rtl/>
        </w:rPr>
        <w:t xml:space="preserve"> </w:t>
      </w:r>
      <w:r w:rsidRPr="009B4DDA">
        <w:rPr>
          <w:rFonts w:hint="eastAsia"/>
          <w:sz w:val="22"/>
          <w:szCs w:val="24"/>
          <w:rtl/>
        </w:rPr>
        <w:t>אם</w:t>
      </w:r>
      <w:r w:rsidRPr="009B4DDA">
        <w:rPr>
          <w:sz w:val="22"/>
          <w:szCs w:val="24"/>
          <w:rtl/>
        </w:rPr>
        <w:t xml:space="preserve"> </w:t>
      </w:r>
      <w:r w:rsidRPr="009B4DDA">
        <w:rPr>
          <w:rFonts w:hint="eastAsia"/>
          <w:sz w:val="22"/>
          <w:szCs w:val="24"/>
          <w:rtl/>
        </w:rPr>
        <w:t>ניתנה</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כך</w:t>
      </w:r>
      <w:r w:rsidRPr="009B4DDA">
        <w:rPr>
          <w:sz w:val="22"/>
          <w:szCs w:val="24"/>
          <w:rtl/>
        </w:rPr>
        <w:t xml:space="preserve"> </w:t>
      </w:r>
      <w:r w:rsidRPr="009B4DDA">
        <w:rPr>
          <w:rFonts w:hint="eastAsia"/>
          <w:sz w:val="22"/>
          <w:szCs w:val="24"/>
          <w:rtl/>
        </w:rPr>
        <w:t>הודעה</w:t>
      </w:r>
      <w:r w:rsidRPr="009B4DDA">
        <w:rPr>
          <w:sz w:val="22"/>
          <w:szCs w:val="24"/>
          <w:rtl/>
        </w:rPr>
        <w:t xml:space="preserve"> </w:t>
      </w:r>
      <w:r w:rsidRPr="009B4DDA">
        <w:rPr>
          <w:rFonts w:hint="eastAsia"/>
          <w:sz w:val="22"/>
          <w:szCs w:val="24"/>
          <w:rtl/>
        </w:rPr>
        <w:t>מוקדמת</w:t>
      </w:r>
      <w:r w:rsidRPr="009B4DDA">
        <w:rPr>
          <w:sz w:val="22"/>
          <w:szCs w:val="24"/>
          <w:rtl/>
        </w:rPr>
        <w:t xml:space="preserve"> </w:t>
      </w:r>
      <w:r w:rsidRPr="009B4DDA">
        <w:rPr>
          <w:rFonts w:hint="eastAsia"/>
          <w:sz w:val="22"/>
          <w:szCs w:val="24"/>
          <w:rtl/>
        </w:rPr>
        <w:t>של</w:t>
      </w:r>
      <w:r w:rsidRPr="009B4DDA">
        <w:rPr>
          <w:sz w:val="22"/>
          <w:szCs w:val="24"/>
          <w:rtl/>
        </w:rPr>
        <w:t xml:space="preserve"> 60 </w:t>
      </w:r>
      <w:r w:rsidRPr="009B4DDA">
        <w:rPr>
          <w:rFonts w:hint="eastAsia"/>
          <w:sz w:val="22"/>
          <w:szCs w:val="24"/>
          <w:rtl/>
        </w:rPr>
        <w:t>יום</w:t>
      </w:r>
      <w:r w:rsidRPr="009B4DDA">
        <w:rPr>
          <w:sz w:val="22"/>
          <w:szCs w:val="24"/>
          <w:rtl/>
        </w:rPr>
        <w:t xml:space="preserve"> </w:t>
      </w:r>
      <w:r w:rsidRPr="009B4DDA">
        <w:rPr>
          <w:rFonts w:hint="eastAsia"/>
          <w:sz w:val="22"/>
          <w:szCs w:val="24"/>
          <w:rtl/>
        </w:rPr>
        <w:t>לפחות</w:t>
      </w:r>
      <w:r w:rsidRPr="009B4DDA">
        <w:rPr>
          <w:sz w:val="22"/>
          <w:szCs w:val="24"/>
          <w:rtl/>
        </w:rPr>
        <w:t xml:space="preserve"> </w:t>
      </w:r>
      <w:r w:rsidRPr="009B4DDA">
        <w:rPr>
          <w:rFonts w:hint="eastAsia"/>
          <w:sz w:val="22"/>
          <w:szCs w:val="24"/>
          <w:rtl/>
        </w:rPr>
        <w:t>במכתב</w:t>
      </w:r>
      <w:r w:rsidRPr="009B4DDA">
        <w:rPr>
          <w:sz w:val="22"/>
          <w:szCs w:val="24"/>
          <w:rtl/>
        </w:rPr>
        <w:t xml:space="preserve"> </w:t>
      </w:r>
      <w:r w:rsidRPr="009B4DDA">
        <w:rPr>
          <w:rFonts w:hint="eastAsia"/>
          <w:sz w:val="22"/>
          <w:szCs w:val="24"/>
          <w:rtl/>
        </w:rPr>
        <w:t>רשום</w:t>
      </w:r>
      <w:r w:rsidRPr="009B4DDA">
        <w:rPr>
          <w:sz w:val="22"/>
          <w:szCs w:val="24"/>
          <w:rtl/>
        </w:rPr>
        <w:t xml:space="preserve"> </w:t>
      </w:r>
      <w:r w:rsidRPr="009B4DDA">
        <w:rPr>
          <w:rFonts w:hint="eastAsia"/>
          <w:sz w:val="22"/>
          <w:szCs w:val="24"/>
          <w:rtl/>
        </w:rPr>
        <w:t>לחשב</w:t>
      </w:r>
      <w:r w:rsidRPr="009B4DDA">
        <w:rPr>
          <w:sz w:val="22"/>
          <w:szCs w:val="24"/>
          <w:rtl/>
        </w:rPr>
        <w:t xml:space="preserve"> </w:t>
      </w:r>
      <w:r w:rsidRPr="009B4DDA">
        <w:rPr>
          <w:rFonts w:hint="eastAsia"/>
          <w:sz w:val="22"/>
          <w:szCs w:val="24"/>
          <w:rtl/>
        </w:rPr>
        <w:t>משרד</w:t>
      </w:r>
      <w:r w:rsidR="002B6014" w:rsidRPr="009B4DDA">
        <w:rPr>
          <w:sz w:val="22"/>
          <w:szCs w:val="24"/>
          <w:rtl/>
        </w:rPr>
        <w:t xml:space="preserve"> </w:t>
      </w:r>
      <w:r w:rsidRPr="009B4DDA">
        <w:rPr>
          <w:rFonts w:hint="eastAsia"/>
          <w:sz w:val="22"/>
          <w:szCs w:val="24"/>
          <w:rtl/>
        </w:rPr>
        <w:t>האנרגיה</w:t>
      </w:r>
      <w:r w:rsidRPr="009B4DDA">
        <w:rPr>
          <w:sz w:val="22"/>
          <w:szCs w:val="24"/>
          <w:rtl/>
        </w:rPr>
        <w:t>.</w:t>
      </w:r>
    </w:p>
    <w:p w14:paraId="7544ACCA" w14:textId="4CC44BED" w:rsidR="00BF1C8B" w:rsidRPr="009B4DDA" w:rsidRDefault="00BF1C8B" w:rsidP="009B4DDA">
      <w:pPr>
        <w:numPr>
          <w:ilvl w:val="0"/>
          <w:numId w:val="74"/>
        </w:numPr>
        <w:spacing w:line="360" w:lineRule="auto"/>
        <w:jc w:val="both"/>
        <w:rPr>
          <w:sz w:val="22"/>
          <w:szCs w:val="24"/>
          <w:rtl/>
        </w:rPr>
      </w:pPr>
      <w:r w:rsidRPr="009B4DDA">
        <w:rPr>
          <w:rFonts w:hint="eastAsia"/>
          <w:sz w:val="22"/>
          <w:szCs w:val="24"/>
          <w:rtl/>
        </w:rPr>
        <w:t>המבטח</w:t>
      </w:r>
      <w:r w:rsidRPr="009B4DDA">
        <w:rPr>
          <w:sz w:val="22"/>
          <w:szCs w:val="24"/>
          <w:rtl/>
        </w:rPr>
        <w:t xml:space="preserve"> מוותר על כל זכות שיבוב/תחלוף, תביעה, חזרה או השתתפות כלפי מדינת ישראל – משרד האנרגיה ועובדיהם, ובלבד שהוויתור לא יחול לטובת אדם  שגרם לנזק מתוך כוונת זדון.</w:t>
      </w:r>
    </w:p>
    <w:p w14:paraId="66A5BAFD" w14:textId="77777777" w:rsidR="00BF1C8B" w:rsidRPr="009B4DDA" w:rsidRDefault="00BF1C8B" w:rsidP="002B6014">
      <w:pPr>
        <w:numPr>
          <w:ilvl w:val="0"/>
          <w:numId w:val="74"/>
        </w:numPr>
        <w:spacing w:line="360" w:lineRule="auto"/>
        <w:jc w:val="both"/>
        <w:rPr>
          <w:sz w:val="22"/>
          <w:szCs w:val="24"/>
          <w:rtl/>
        </w:rPr>
      </w:pPr>
      <w:r w:rsidRPr="009B4DDA">
        <w:rPr>
          <w:rFonts w:hint="eastAsia"/>
          <w:sz w:val="22"/>
          <w:szCs w:val="24"/>
          <w:rtl/>
        </w:rPr>
        <w:t>היועץ</w:t>
      </w:r>
      <w:r w:rsidRPr="009B4DDA">
        <w:rPr>
          <w:sz w:val="22"/>
          <w:szCs w:val="24"/>
          <w:rtl/>
        </w:rPr>
        <w:t xml:space="preserve"> </w:t>
      </w:r>
      <w:r w:rsidRPr="009B4DDA">
        <w:rPr>
          <w:rFonts w:hint="eastAsia"/>
          <w:sz w:val="22"/>
          <w:szCs w:val="24"/>
          <w:rtl/>
        </w:rPr>
        <w:t>יהיה</w:t>
      </w:r>
      <w:r w:rsidRPr="009B4DDA">
        <w:rPr>
          <w:sz w:val="22"/>
          <w:szCs w:val="24"/>
          <w:rtl/>
        </w:rPr>
        <w:t xml:space="preserve"> </w:t>
      </w:r>
      <w:r w:rsidRPr="009B4DDA">
        <w:rPr>
          <w:rFonts w:hint="eastAsia"/>
          <w:sz w:val="22"/>
          <w:szCs w:val="24"/>
          <w:rtl/>
        </w:rPr>
        <w:t>אחראי</w:t>
      </w:r>
      <w:r w:rsidRPr="009B4DDA">
        <w:rPr>
          <w:sz w:val="22"/>
          <w:szCs w:val="24"/>
          <w:rtl/>
        </w:rPr>
        <w:t xml:space="preserve"> </w:t>
      </w:r>
      <w:r w:rsidRPr="009B4DDA">
        <w:rPr>
          <w:rFonts w:hint="eastAsia"/>
          <w:sz w:val="22"/>
          <w:szCs w:val="24"/>
          <w:rtl/>
        </w:rPr>
        <w:t>בלעדית</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המבטח</w:t>
      </w:r>
      <w:r w:rsidRPr="009B4DDA">
        <w:rPr>
          <w:sz w:val="22"/>
          <w:szCs w:val="24"/>
          <w:rtl/>
        </w:rPr>
        <w:t xml:space="preserve"> </w:t>
      </w:r>
      <w:r w:rsidRPr="009B4DDA">
        <w:rPr>
          <w:rFonts w:hint="eastAsia"/>
          <w:sz w:val="22"/>
          <w:szCs w:val="24"/>
          <w:rtl/>
        </w:rPr>
        <w:t>לתשלום</w:t>
      </w:r>
      <w:r w:rsidRPr="009B4DDA">
        <w:rPr>
          <w:sz w:val="22"/>
          <w:szCs w:val="24"/>
          <w:rtl/>
        </w:rPr>
        <w:t xml:space="preserve"> </w:t>
      </w:r>
      <w:r w:rsidRPr="009B4DDA">
        <w:rPr>
          <w:rFonts w:hint="eastAsia"/>
          <w:sz w:val="22"/>
          <w:szCs w:val="24"/>
          <w:rtl/>
        </w:rPr>
        <w:t>דמי</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עבור</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הפוליסות</w:t>
      </w:r>
      <w:r w:rsidRPr="009B4DDA">
        <w:rPr>
          <w:sz w:val="22"/>
          <w:szCs w:val="24"/>
          <w:rtl/>
        </w:rPr>
        <w:t xml:space="preserve"> </w:t>
      </w:r>
      <w:r w:rsidRPr="009B4DDA">
        <w:rPr>
          <w:rFonts w:hint="eastAsia"/>
          <w:sz w:val="22"/>
          <w:szCs w:val="24"/>
          <w:rtl/>
        </w:rPr>
        <w:t>ולמילוי</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החובות</w:t>
      </w:r>
      <w:r w:rsidRPr="009B4DDA">
        <w:rPr>
          <w:sz w:val="22"/>
          <w:szCs w:val="24"/>
          <w:rtl/>
        </w:rPr>
        <w:t xml:space="preserve"> </w:t>
      </w:r>
      <w:r w:rsidRPr="009B4DDA">
        <w:rPr>
          <w:rFonts w:hint="eastAsia"/>
          <w:sz w:val="22"/>
          <w:szCs w:val="24"/>
          <w:rtl/>
        </w:rPr>
        <w:t>המוטלות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המבוטח</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תנאי</w:t>
      </w:r>
      <w:r w:rsidRPr="009B4DDA">
        <w:rPr>
          <w:sz w:val="22"/>
          <w:szCs w:val="24"/>
          <w:rtl/>
        </w:rPr>
        <w:t xml:space="preserve"> </w:t>
      </w:r>
      <w:r w:rsidRPr="009B4DDA">
        <w:rPr>
          <w:rFonts w:hint="eastAsia"/>
          <w:sz w:val="22"/>
          <w:szCs w:val="24"/>
          <w:rtl/>
        </w:rPr>
        <w:t>הפוליסות</w:t>
      </w:r>
      <w:r w:rsidRPr="009B4DDA">
        <w:rPr>
          <w:sz w:val="22"/>
          <w:szCs w:val="24"/>
          <w:rtl/>
        </w:rPr>
        <w:t>.</w:t>
      </w:r>
    </w:p>
    <w:p w14:paraId="7F03749E" w14:textId="77777777" w:rsidR="00BF1C8B" w:rsidRPr="009B4DDA" w:rsidRDefault="00BF1C8B" w:rsidP="002B6014">
      <w:pPr>
        <w:pStyle w:val="af1"/>
        <w:numPr>
          <w:ilvl w:val="0"/>
          <w:numId w:val="74"/>
        </w:numPr>
        <w:spacing w:line="360" w:lineRule="auto"/>
        <w:jc w:val="both"/>
        <w:rPr>
          <w:sz w:val="22"/>
          <w:szCs w:val="24"/>
          <w:rtl/>
        </w:rPr>
      </w:pPr>
      <w:r w:rsidRPr="009B4DDA">
        <w:rPr>
          <w:rFonts w:hint="eastAsia"/>
          <w:sz w:val="22"/>
          <w:szCs w:val="24"/>
          <w:rtl/>
        </w:rPr>
        <w:t>ההשתתפויות</w:t>
      </w:r>
      <w:r w:rsidRPr="009B4DDA">
        <w:rPr>
          <w:sz w:val="22"/>
          <w:szCs w:val="24"/>
          <w:rtl/>
        </w:rPr>
        <w:t xml:space="preserve"> </w:t>
      </w:r>
      <w:r w:rsidRPr="009B4DDA">
        <w:rPr>
          <w:rFonts w:hint="eastAsia"/>
          <w:sz w:val="22"/>
          <w:szCs w:val="24"/>
          <w:rtl/>
        </w:rPr>
        <w:t>העצמיות</w:t>
      </w:r>
      <w:r w:rsidRPr="009B4DDA">
        <w:rPr>
          <w:sz w:val="22"/>
          <w:szCs w:val="24"/>
          <w:rtl/>
        </w:rPr>
        <w:t xml:space="preserve"> </w:t>
      </w:r>
      <w:r w:rsidRPr="009B4DDA">
        <w:rPr>
          <w:rFonts w:hint="eastAsia"/>
          <w:sz w:val="22"/>
          <w:szCs w:val="24"/>
          <w:rtl/>
        </w:rPr>
        <w:t>הנקובות</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פוליסה</w:t>
      </w:r>
      <w:r w:rsidRPr="009B4DDA">
        <w:rPr>
          <w:sz w:val="22"/>
          <w:szCs w:val="24"/>
          <w:rtl/>
        </w:rPr>
        <w:t xml:space="preserve"> </w:t>
      </w:r>
      <w:r w:rsidRPr="009B4DDA">
        <w:rPr>
          <w:rFonts w:hint="eastAsia"/>
          <w:sz w:val="22"/>
          <w:szCs w:val="24"/>
          <w:rtl/>
        </w:rPr>
        <w:t>ופוליסה</w:t>
      </w:r>
      <w:r w:rsidRPr="009B4DDA">
        <w:rPr>
          <w:sz w:val="22"/>
          <w:szCs w:val="24"/>
          <w:rtl/>
        </w:rPr>
        <w:t xml:space="preserve"> </w:t>
      </w:r>
      <w:r w:rsidRPr="009B4DDA">
        <w:rPr>
          <w:rFonts w:hint="eastAsia"/>
          <w:sz w:val="22"/>
          <w:szCs w:val="24"/>
          <w:rtl/>
        </w:rPr>
        <w:t>תחולנה</w:t>
      </w:r>
      <w:r w:rsidRPr="009B4DDA">
        <w:rPr>
          <w:sz w:val="22"/>
          <w:szCs w:val="24"/>
          <w:rtl/>
        </w:rPr>
        <w:t xml:space="preserve"> </w:t>
      </w:r>
      <w:r w:rsidRPr="009B4DDA">
        <w:rPr>
          <w:rFonts w:hint="eastAsia"/>
          <w:sz w:val="22"/>
          <w:szCs w:val="24"/>
          <w:rtl/>
        </w:rPr>
        <w:t>בלעדית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היועץ</w:t>
      </w:r>
      <w:r w:rsidRPr="009B4DDA">
        <w:rPr>
          <w:sz w:val="22"/>
          <w:szCs w:val="24"/>
          <w:rtl/>
        </w:rPr>
        <w:t>.</w:t>
      </w:r>
    </w:p>
    <w:p w14:paraId="429DC324" w14:textId="77777777" w:rsidR="00BF1C8B" w:rsidRPr="009B4DDA" w:rsidRDefault="00BF1C8B" w:rsidP="002B6014">
      <w:pPr>
        <w:pStyle w:val="af1"/>
        <w:numPr>
          <w:ilvl w:val="0"/>
          <w:numId w:val="74"/>
        </w:numPr>
        <w:spacing w:line="360" w:lineRule="auto"/>
        <w:jc w:val="both"/>
        <w:rPr>
          <w:sz w:val="22"/>
          <w:szCs w:val="24"/>
          <w:rtl/>
        </w:rPr>
      </w:pPr>
      <w:r w:rsidRPr="009B4DDA">
        <w:rPr>
          <w:rFonts w:hint="eastAsia"/>
          <w:sz w:val="22"/>
          <w:szCs w:val="24"/>
          <w:rtl/>
        </w:rPr>
        <w:t>כל</w:t>
      </w:r>
      <w:r w:rsidRPr="009B4DDA">
        <w:rPr>
          <w:sz w:val="22"/>
          <w:szCs w:val="24"/>
          <w:rtl/>
        </w:rPr>
        <w:t xml:space="preserve"> </w:t>
      </w:r>
      <w:r w:rsidRPr="009B4DDA">
        <w:rPr>
          <w:rFonts w:hint="eastAsia"/>
          <w:sz w:val="22"/>
          <w:szCs w:val="24"/>
          <w:rtl/>
        </w:rPr>
        <w:t>סעיף</w:t>
      </w:r>
      <w:r w:rsidRPr="009B4DDA">
        <w:rPr>
          <w:sz w:val="22"/>
          <w:szCs w:val="24"/>
          <w:rtl/>
        </w:rPr>
        <w:t xml:space="preserve"> </w:t>
      </w:r>
      <w:r w:rsidRPr="009B4DDA">
        <w:rPr>
          <w:rFonts w:hint="eastAsia"/>
          <w:sz w:val="22"/>
          <w:szCs w:val="24"/>
          <w:rtl/>
        </w:rPr>
        <w:t>בפוליסות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המפקיע</w:t>
      </w:r>
      <w:r w:rsidRPr="009B4DDA">
        <w:rPr>
          <w:sz w:val="22"/>
          <w:szCs w:val="24"/>
          <w:rtl/>
        </w:rPr>
        <w:t xml:space="preserve"> </w:t>
      </w:r>
      <w:r w:rsidRPr="009B4DDA">
        <w:rPr>
          <w:rFonts w:hint="eastAsia"/>
          <w:sz w:val="22"/>
          <w:szCs w:val="24"/>
          <w:rtl/>
        </w:rPr>
        <w:t>או</w:t>
      </w:r>
      <w:r w:rsidRPr="009B4DDA">
        <w:rPr>
          <w:sz w:val="22"/>
          <w:szCs w:val="24"/>
          <w:rtl/>
        </w:rPr>
        <w:t xml:space="preserve"> </w:t>
      </w:r>
      <w:r w:rsidRPr="009B4DDA">
        <w:rPr>
          <w:rFonts w:hint="eastAsia"/>
          <w:sz w:val="22"/>
          <w:szCs w:val="24"/>
          <w:rtl/>
        </w:rPr>
        <w:t>מצמצם</w:t>
      </w:r>
      <w:r w:rsidRPr="009B4DDA">
        <w:rPr>
          <w:sz w:val="22"/>
          <w:szCs w:val="24"/>
          <w:rtl/>
        </w:rPr>
        <w:t xml:space="preserve"> </w:t>
      </w:r>
      <w:r w:rsidRPr="009B4DDA">
        <w:rPr>
          <w:rFonts w:hint="eastAsia"/>
          <w:sz w:val="22"/>
          <w:szCs w:val="24"/>
          <w:rtl/>
        </w:rPr>
        <w:t>בדרך</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שהיא</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אחריות</w:t>
      </w:r>
      <w:r w:rsidRPr="009B4DDA">
        <w:rPr>
          <w:sz w:val="22"/>
          <w:szCs w:val="24"/>
          <w:rtl/>
        </w:rPr>
        <w:t xml:space="preserve"> </w:t>
      </w:r>
      <w:r w:rsidRPr="009B4DDA">
        <w:rPr>
          <w:rFonts w:hint="eastAsia"/>
          <w:sz w:val="22"/>
          <w:szCs w:val="24"/>
          <w:rtl/>
        </w:rPr>
        <w:t>המבטח</w:t>
      </w:r>
      <w:r w:rsidRPr="009B4DDA">
        <w:rPr>
          <w:sz w:val="22"/>
          <w:szCs w:val="24"/>
          <w:rtl/>
        </w:rPr>
        <w:t xml:space="preserve">, </w:t>
      </w:r>
      <w:r w:rsidRPr="009B4DDA">
        <w:rPr>
          <w:rFonts w:hint="eastAsia"/>
          <w:sz w:val="22"/>
          <w:szCs w:val="24"/>
          <w:rtl/>
        </w:rPr>
        <w:t>כאשר</w:t>
      </w:r>
      <w:r w:rsidRPr="009B4DDA">
        <w:rPr>
          <w:sz w:val="22"/>
          <w:szCs w:val="24"/>
          <w:rtl/>
        </w:rPr>
        <w:t xml:space="preserve"> </w:t>
      </w:r>
      <w:r w:rsidRPr="009B4DDA">
        <w:rPr>
          <w:rFonts w:hint="eastAsia"/>
          <w:sz w:val="22"/>
          <w:szCs w:val="24"/>
          <w:rtl/>
        </w:rPr>
        <w:t>קיים</w:t>
      </w:r>
      <w:r w:rsidRPr="009B4DDA">
        <w:rPr>
          <w:sz w:val="22"/>
          <w:szCs w:val="24"/>
          <w:rtl/>
        </w:rPr>
        <w:t xml:space="preserve"> </w:t>
      </w:r>
      <w:r w:rsidRPr="009B4DDA">
        <w:rPr>
          <w:rFonts w:hint="eastAsia"/>
          <w:sz w:val="22"/>
          <w:szCs w:val="24"/>
          <w:rtl/>
        </w:rPr>
        <w:t>ביטוח</w:t>
      </w:r>
      <w:r w:rsidRPr="009B4DDA">
        <w:rPr>
          <w:sz w:val="22"/>
          <w:szCs w:val="24"/>
          <w:rtl/>
        </w:rPr>
        <w:t xml:space="preserve"> </w:t>
      </w:r>
      <w:r w:rsidRPr="009B4DDA">
        <w:rPr>
          <w:rFonts w:hint="eastAsia"/>
          <w:sz w:val="22"/>
          <w:szCs w:val="24"/>
          <w:rtl/>
        </w:rPr>
        <w:t>אחר</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יופעל</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והביטוח</w:t>
      </w:r>
      <w:r w:rsidRPr="009B4DDA">
        <w:rPr>
          <w:sz w:val="22"/>
          <w:szCs w:val="24"/>
          <w:rtl/>
        </w:rPr>
        <w:t xml:space="preserve"> </w:t>
      </w:r>
      <w:r w:rsidRPr="009B4DDA">
        <w:rPr>
          <w:rFonts w:hint="eastAsia"/>
          <w:sz w:val="22"/>
          <w:szCs w:val="24"/>
          <w:rtl/>
        </w:rPr>
        <w:t>הינו</w:t>
      </w:r>
      <w:r w:rsidRPr="009B4DDA">
        <w:rPr>
          <w:sz w:val="22"/>
          <w:szCs w:val="24"/>
          <w:rtl/>
        </w:rPr>
        <w:t xml:space="preserve"> </w:t>
      </w:r>
      <w:r w:rsidRPr="009B4DDA">
        <w:rPr>
          <w:rFonts w:hint="eastAsia"/>
          <w:sz w:val="22"/>
          <w:szCs w:val="24"/>
          <w:rtl/>
        </w:rPr>
        <w:t>בחזקת</w:t>
      </w:r>
      <w:r w:rsidRPr="009B4DDA">
        <w:rPr>
          <w:sz w:val="22"/>
          <w:szCs w:val="24"/>
          <w:rtl/>
        </w:rPr>
        <w:t xml:space="preserve"> </w:t>
      </w:r>
      <w:r w:rsidRPr="009B4DDA">
        <w:rPr>
          <w:rFonts w:hint="eastAsia"/>
          <w:sz w:val="22"/>
          <w:szCs w:val="24"/>
          <w:rtl/>
        </w:rPr>
        <w:t>ביטוח</w:t>
      </w:r>
      <w:r w:rsidRPr="009B4DDA">
        <w:rPr>
          <w:sz w:val="22"/>
          <w:szCs w:val="24"/>
          <w:rtl/>
        </w:rPr>
        <w:t xml:space="preserve"> </w:t>
      </w:r>
      <w:r w:rsidRPr="009B4DDA">
        <w:rPr>
          <w:rFonts w:hint="eastAsia"/>
          <w:sz w:val="22"/>
          <w:szCs w:val="24"/>
          <w:rtl/>
        </w:rPr>
        <w:t>ראשוני</w:t>
      </w:r>
      <w:r w:rsidRPr="009B4DDA">
        <w:rPr>
          <w:sz w:val="22"/>
          <w:szCs w:val="24"/>
          <w:rtl/>
        </w:rPr>
        <w:t xml:space="preserve"> </w:t>
      </w:r>
      <w:r w:rsidRPr="009B4DDA">
        <w:rPr>
          <w:rFonts w:hint="eastAsia"/>
          <w:sz w:val="22"/>
          <w:szCs w:val="24"/>
          <w:rtl/>
        </w:rPr>
        <w:t>המזכה</w:t>
      </w:r>
      <w:r w:rsidRPr="009B4DDA">
        <w:rPr>
          <w:sz w:val="22"/>
          <w:szCs w:val="24"/>
          <w:rtl/>
        </w:rPr>
        <w:t xml:space="preserve"> </w:t>
      </w:r>
      <w:r w:rsidRPr="009B4DDA">
        <w:rPr>
          <w:rFonts w:hint="eastAsia"/>
          <w:sz w:val="22"/>
          <w:szCs w:val="24"/>
          <w:rtl/>
        </w:rPr>
        <w:t>במלוא</w:t>
      </w:r>
      <w:r w:rsidRPr="009B4DDA">
        <w:rPr>
          <w:sz w:val="22"/>
          <w:szCs w:val="24"/>
          <w:rtl/>
        </w:rPr>
        <w:t xml:space="preserve"> </w:t>
      </w:r>
      <w:r w:rsidRPr="009B4DDA">
        <w:rPr>
          <w:rFonts w:hint="eastAsia"/>
          <w:sz w:val="22"/>
          <w:szCs w:val="24"/>
          <w:rtl/>
        </w:rPr>
        <w:t>הזכויות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הביטוח</w:t>
      </w:r>
      <w:r w:rsidRPr="009B4DDA">
        <w:rPr>
          <w:sz w:val="22"/>
          <w:szCs w:val="24"/>
          <w:rtl/>
        </w:rPr>
        <w:t>.</w:t>
      </w:r>
    </w:p>
    <w:p w14:paraId="39540BBA" w14:textId="77777777" w:rsidR="00BF1C8B" w:rsidRPr="009B4DDA" w:rsidRDefault="00BF1C8B" w:rsidP="002B6014">
      <w:pPr>
        <w:pStyle w:val="af1"/>
        <w:numPr>
          <w:ilvl w:val="0"/>
          <w:numId w:val="74"/>
        </w:numPr>
        <w:spacing w:line="360" w:lineRule="auto"/>
        <w:jc w:val="both"/>
        <w:rPr>
          <w:sz w:val="22"/>
          <w:szCs w:val="24"/>
          <w:rtl/>
        </w:rPr>
      </w:pPr>
      <w:r w:rsidRPr="009B4DDA">
        <w:rPr>
          <w:sz w:val="22"/>
          <w:szCs w:val="24"/>
          <w:rtl/>
        </w:rPr>
        <w:t xml:space="preserve">חריג כוונה ו/או רשלנות רבתי </w:t>
      </w:r>
      <w:r w:rsidRPr="009B4DDA">
        <w:rPr>
          <w:rFonts w:hint="eastAsia"/>
          <w:sz w:val="22"/>
          <w:szCs w:val="24"/>
          <w:rtl/>
        </w:rPr>
        <w:t>י</w:t>
      </w:r>
      <w:r w:rsidRPr="009B4DDA">
        <w:rPr>
          <w:sz w:val="22"/>
          <w:szCs w:val="24"/>
          <w:rtl/>
        </w:rPr>
        <w:t>בוטל ככל שקיים בכל הפוליסות המבוטחות.</w:t>
      </w:r>
    </w:p>
    <w:p w14:paraId="6852BBA1" w14:textId="77777777" w:rsidR="00BF1C8B" w:rsidRPr="009B4DDA" w:rsidRDefault="00BF1C8B" w:rsidP="00BF1C8B">
      <w:pPr>
        <w:spacing w:line="360" w:lineRule="auto"/>
        <w:jc w:val="both"/>
        <w:rPr>
          <w:sz w:val="22"/>
          <w:szCs w:val="24"/>
          <w:rtl/>
        </w:rPr>
      </w:pPr>
    </w:p>
    <w:p w14:paraId="48F50041" w14:textId="77777777" w:rsidR="00BF1C8B" w:rsidRPr="009B4DDA" w:rsidRDefault="00BF1C8B" w:rsidP="00BF1C8B">
      <w:pPr>
        <w:spacing w:line="360" w:lineRule="auto"/>
        <w:jc w:val="both"/>
        <w:rPr>
          <w:sz w:val="22"/>
          <w:szCs w:val="24"/>
          <w:rtl/>
        </w:rPr>
      </w:pPr>
      <w:r w:rsidRPr="009B4DDA">
        <w:rPr>
          <w:sz w:val="22"/>
          <w:szCs w:val="24"/>
          <w:rtl/>
        </w:rPr>
        <w:t xml:space="preserve">6 .  </w:t>
      </w:r>
      <w:r w:rsidRPr="009B4DDA">
        <w:rPr>
          <w:rFonts w:hint="eastAsia"/>
          <w:sz w:val="22"/>
          <w:szCs w:val="24"/>
          <w:rtl/>
        </w:rPr>
        <w:t>העתקי</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מאושרות</w:t>
      </w:r>
      <w:r w:rsidRPr="009B4DDA">
        <w:rPr>
          <w:sz w:val="22"/>
          <w:szCs w:val="24"/>
          <w:rtl/>
        </w:rPr>
        <w:t xml:space="preserve"> </w:t>
      </w:r>
      <w:r w:rsidRPr="009B4DDA">
        <w:rPr>
          <w:rFonts w:hint="eastAsia"/>
          <w:sz w:val="22"/>
          <w:szCs w:val="24"/>
          <w:rtl/>
        </w:rPr>
        <w:t>ע</w:t>
      </w:r>
      <w:r w:rsidRPr="009B4DDA">
        <w:rPr>
          <w:sz w:val="22"/>
          <w:szCs w:val="24"/>
          <w:rtl/>
        </w:rPr>
        <w:t xml:space="preserve">"י </w:t>
      </w:r>
      <w:r w:rsidRPr="009B4DDA">
        <w:rPr>
          <w:rFonts w:hint="eastAsia"/>
          <w:sz w:val="22"/>
          <w:szCs w:val="24"/>
          <w:rtl/>
        </w:rPr>
        <w:t>המבטח</w:t>
      </w:r>
      <w:r w:rsidRPr="009B4DDA">
        <w:rPr>
          <w:sz w:val="22"/>
          <w:szCs w:val="24"/>
          <w:rtl/>
        </w:rPr>
        <w:t xml:space="preserve"> </w:t>
      </w:r>
      <w:r w:rsidRPr="009B4DDA">
        <w:rPr>
          <w:rFonts w:hint="eastAsia"/>
          <w:sz w:val="22"/>
          <w:szCs w:val="24"/>
          <w:rtl/>
        </w:rPr>
        <w:t>או</w:t>
      </w:r>
      <w:r w:rsidRPr="009B4DDA">
        <w:rPr>
          <w:sz w:val="22"/>
          <w:szCs w:val="24"/>
          <w:rtl/>
        </w:rPr>
        <w:t xml:space="preserve"> </w:t>
      </w:r>
      <w:r w:rsidRPr="009B4DDA">
        <w:rPr>
          <w:rFonts w:hint="eastAsia"/>
          <w:sz w:val="22"/>
          <w:szCs w:val="24"/>
          <w:rtl/>
        </w:rPr>
        <w:t>אישור</w:t>
      </w:r>
      <w:r w:rsidRPr="009B4DDA">
        <w:rPr>
          <w:sz w:val="22"/>
          <w:szCs w:val="24"/>
          <w:rtl/>
        </w:rPr>
        <w:t xml:space="preserve"> </w:t>
      </w:r>
      <w:r w:rsidRPr="009B4DDA">
        <w:rPr>
          <w:rFonts w:hint="eastAsia"/>
          <w:sz w:val="22"/>
          <w:szCs w:val="24"/>
          <w:rtl/>
        </w:rPr>
        <w:t>בחתימת</w:t>
      </w:r>
      <w:r w:rsidRPr="009B4DDA">
        <w:rPr>
          <w:sz w:val="22"/>
          <w:szCs w:val="24"/>
          <w:rtl/>
        </w:rPr>
        <w:t xml:space="preserve"> </w:t>
      </w:r>
      <w:r w:rsidRPr="009B4DDA">
        <w:rPr>
          <w:rFonts w:hint="eastAsia"/>
          <w:sz w:val="22"/>
          <w:szCs w:val="24"/>
          <w:rtl/>
        </w:rPr>
        <w:t>המבטח</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ביצוע</w:t>
      </w:r>
      <w:r w:rsidRPr="009B4DDA">
        <w:rPr>
          <w:sz w:val="22"/>
          <w:szCs w:val="24"/>
          <w:rtl/>
        </w:rPr>
        <w:t xml:space="preserve"> </w:t>
      </w:r>
      <w:r w:rsidRPr="009B4DDA">
        <w:rPr>
          <w:rFonts w:hint="eastAsia"/>
          <w:sz w:val="22"/>
          <w:szCs w:val="24"/>
          <w:rtl/>
        </w:rPr>
        <w:t>הביטוחים</w:t>
      </w:r>
      <w:r w:rsidRPr="009B4DDA">
        <w:rPr>
          <w:sz w:val="22"/>
          <w:szCs w:val="24"/>
          <w:rtl/>
        </w:rPr>
        <w:t xml:space="preserve"> </w:t>
      </w:r>
      <w:r w:rsidRPr="009B4DDA">
        <w:rPr>
          <w:rFonts w:hint="eastAsia"/>
          <w:sz w:val="22"/>
          <w:szCs w:val="24"/>
          <w:rtl/>
        </w:rPr>
        <w:t>כאמור</w:t>
      </w:r>
      <w:r w:rsidRPr="009B4DDA">
        <w:rPr>
          <w:sz w:val="22"/>
          <w:szCs w:val="24"/>
          <w:rtl/>
        </w:rPr>
        <w:t xml:space="preserve"> </w:t>
      </w:r>
      <w:r w:rsidRPr="009B4DDA">
        <w:rPr>
          <w:rFonts w:hint="eastAsia"/>
          <w:sz w:val="22"/>
          <w:szCs w:val="24"/>
          <w:rtl/>
        </w:rPr>
        <w:t>יומצאו</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ידי</w:t>
      </w:r>
      <w:r w:rsidRPr="009B4DDA">
        <w:rPr>
          <w:sz w:val="22"/>
          <w:szCs w:val="24"/>
          <w:rtl/>
        </w:rPr>
        <w:t xml:space="preserve"> </w:t>
      </w:r>
      <w:r w:rsidRPr="009B4DDA">
        <w:rPr>
          <w:rFonts w:hint="eastAsia"/>
          <w:sz w:val="22"/>
          <w:szCs w:val="24"/>
          <w:rtl/>
        </w:rPr>
        <w:t>היועץ</w:t>
      </w:r>
      <w:r w:rsidRPr="009B4DDA">
        <w:rPr>
          <w:sz w:val="22"/>
          <w:szCs w:val="24"/>
          <w:rtl/>
        </w:rPr>
        <w:t xml:space="preserve"> </w:t>
      </w:r>
      <w:r w:rsidRPr="009B4DDA">
        <w:rPr>
          <w:rFonts w:hint="eastAsia"/>
          <w:sz w:val="22"/>
          <w:szCs w:val="24"/>
          <w:rtl/>
        </w:rPr>
        <w:t>למשרד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עד</w:t>
      </w:r>
      <w:r w:rsidRPr="009B4DDA">
        <w:rPr>
          <w:sz w:val="22"/>
          <w:szCs w:val="24"/>
          <w:rtl/>
        </w:rPr>
        <w:t xml:space="preserve"> </w:t>
      </w:r>
      <w:r w:rsidRPr="009B4DDA">
        <w:rPr>
          <w:rFonts w:hint="eastAsia"/>
          <w:sz w:val="22"/>
          <w:szCs w:val="24"/>
          <w:rtl/>
        </w:rPr>
        <w:t>למועד</w:t>
      </w:r>
      <w:r w:rsidRPr="009B4DDA">
        <w:rPr>
          <w:sz w:val="22"/>
          <w:szCs w:val="24"/>
          <w:rtl/>
        </w:rPr>
        <w:t xml:space="preserve"> </w:t>
      </w:r>
      <w:r w:rsidRPr="009B4DDA">
        <w:rPr>
          <w:rFonts w:hint="eastAsia"/>
          <w:sz w:val="22"/>
          <w:szCs w:val="24"/>
          <w:rtl/>
        </w:rPr>
        <w:t>חתימת</w:t>
      </w:r>
      <w:r w:rsidRPr="009B4DDA">
        <w:rPr>
          <w:sz w:val="22"/>
          <w:szCs w:val="24"/>
          <w:rtl/>
        </w:rPr>
        <w:t xml:space="preserve"> </w:t>
      </w:r>
      <w:r w:rsidRPr="009B4DDA">
        <w:rPr>
          <w:rFonts w:hint="eastAsia"/>
          <w:sz w:val="22"/>
          <w:szCs w:val="24"/>
          <w:rtl/>
        </w:rPr>
        <w:t>ההסכם</w:t>
      </w:r>
      <w:r w:rsidRPr="009B4DDA">
        <w:rPr>
          <w:sz w:val="22"/>
          <w:szCs w:val="24"/>
          <w:rtl/>
        </w:rPr>
        <w:t>.</w:t>
      </w:r>
    </w:p>
    <w:p w14:paraId="7A17A59C" w14:textId="77777777" w:rsidR="00BF1C8B" w:rsidRPr="009B4DDA" w:rsidRDefault="00BF1C8B" w:rsidP="00BF1C8B">
      <w:pPr>
        <w:spacing w:line="360" w:lineRule="auto"/>
        <w:jc w:val="both"/>
        <w:rPr>
          <w:sz w:val="22"/>
          <w:szCs w:val="24"/>
          <w:rtl/>
        </w:rPr>
      </w:pPr>
      <w:r w:rsidRPr="009B4DDA">
        <w:rPr>
          <w:sz w:val="22"/>
          <w:szCs w:val="24"/>
          <w:rtl/>
        </w:rPr>
        <w:t xml:space="preserve">7.   </w:t>
      </w:r>
      <w:r w:rsidRPr="009B4DDA">
        <w:rPr>
          <w:rFonts w:hint="eastAsia"/>
          <w:sz w:val="22"/>
          <w:szCs w:val="24"/>
          <w:rtl/>
        </w:rPr>
        <w:t>היועץ</w:t>
      </w:r>
      <w:r w:rsidRPr="009B4DDA">
        <w:rPr>
          <w:sz w:val="22"/>
          <w:szCs w:val="24"/>
          <w:rtl/>
        </w:rPr>
        <w:t xml:space="preserve"> </w:t>
      </w:r>
      <w:r w:rsidRPr="009B4DDA">
        <w:rPr>
          <w:rFonts w:hint="eastAsia"/>
          <w:sz w:val="22"/>
          <w:szCs w:val="24"/>
          <w:rtl/>
        </w:rPr>
        <w:t>מתחייב</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תקופת</w:t>
      </w:r>
      <w:r w:rsidRPr="009B4DDA">
        <w:rPr>
          <w:sz w:val="22"/>
          <w:szCs w:val="24"/>
          <w:rtl/>
        </w:rPr>
        <w:t xml:space="preserve"> </w:t>
      </w:r>
      <w:r w:rsidRPr="009B4DDA">
        <w:rPr>
          <w:rFonts w:hint="eastAsia"/>
          <w:sz w:val="22"/>
          <w:szCs w:val="24"/>
          <w:rtl/>
        </w:rPr>
        <w:t>ההתקשרות</w:t>
      </w:r>
      <w:r w:rsidRPr="009B4DDA">
        <w:rPr>
          <w:sz w:val="22"/>
          <w:szCs w:val="24"/>
          <w:rtl/>
        </w:rPr>
        <w:t xml:space="preserve"> </w:t>
      </w:r>
      <w:r w:rsidRPr="009B4DDA">
        <w:rPr>
          <w:rFonts w:hint="eastAsia"/>
          <w:sz w:val="22"/>
          <w:szCs w:val="24"/>
          <w:rtl/>
        </w:rPr>
        <w:t>החוזית</w:t>
      </w:r>
      <w:r w:rsidRPr="009B4DDA">
        <w:rPr>
          <w:sz w:val="22"/>
          <w:szCs w:val="24"/>
          <w:rtl/>
        </w:rPr>
        <w:t xml:space="preserve"> </w:t>
      </w:r>
      <w:r w:rsidRPr="009B4DDA">
        <w:rPr>
          <w:rFonts w:hint="eastAsia"/>
          <w:sz w:val="22"/>
          <w:szCs w:val="24"/>
          <w:rtl/>
        </w:rPr>
        <w:t>עם</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w:t>
      </w:r>
      <w:r w:rsidRPr="009B4DDA">
        <w:rPr>
          <w:sz w:val="22"/>
          <w:szCs w:val="24"/>
          <w:rtl/>
        </w:rPr>
        <w:t xml:space="preserve">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וכל</w:t>
      </w:r>
      <w:r w:rsidRPr="009B4DDA">
        <w:rPr>
          <w:sz w:val="22"/>
          <w:szCs w:val="24"/>
          <w:rtl/>
        </w:rPr>
        <w:t xml:space="preserve"> </w:t>
      </w:r>
      <w:r w:rsidRPr="009B4DDA">
        <w:rPr>
          <w:rFonts w:hint="eastAsia"/>
          <w:sz w:val="22"/>
          <w:szCs w:val="24"/>
          <w:rtl/>
        </w:rPr>
        <w:t>עוד</w:t>
      </w:r>
      <w:r w:rsidRPr="009B4DDA">
        <w:rPr>
          <w:sz w:val="22"/>
          <w:szCs w:val="24"/>
          <w:rtl/>
        </w:rPr>
        <w:t xml:space="preserve"> </w:t>
      </w:r>
      <w:r w:rsidRPr="009B4DDA">
        <w:rPr>
          <w:rFonts w:hint="eastAsia"/>
          <w:sz w:val="22"/>
          <w:szCs w:val="24"/>
          <w:rtl/>
        </w:rPr>
        <w:t>אחריותו</w:t>
      </w:r>
      <w:r w:rsidRPr="009B4DDA">
        <w:rPr>
          <w:sz w:val="22"/>
          <w:szCs w:val="24"/>
          <w:rtl/>
        </w:rPr>
        <w:t xml:space="preserve"> </w:t>
      </w:r>
      <w:r w:rsidRPr="009B4DDA">
        <w:rPr>
          <w:rFonts w:hint="eastAsia"/>
          <w:sz w:val="22"/>
          <w:szCs w:val="24"/>
          <w:rtl/>
        </w:rPr>
        <w:t>קיימת</w:t>
      </w:r>
      <w:r w:rsidRPr="009B4DDA">
        <w:rPr>
          <w:sz w:val="22"/>
          <w:szCs w:val="24"/>
          <w:rtl/>
        </w:rPr>
        <w:t xml:space="preserve">, </w:t>
      </w:r>
      <w:r w:rsidRPr="009B4DDA">
        <w:rPr>
          <w:rFonts w:hint="eastAsia"/>
          <w:sz w:val="22"/>
          <w:szCs w:val="24"/>
          <w:rtl/>
        </w:rPr>
        <w:t>להחזיק</w:t>
      </w:r>
      <w:r w:rsidRPr="009B4DDA">
        <w:rPr>
          <w:sz w:val="22"/>
          <w:szCs w:val="24"/>
          <w:rtl/>
        </w:rPr>
        <w:t xml:space="preserve"> </w:t>
      </w:r>
      <w:r w:rsidRPr="009B4DDA">
        <w:rPr>
          <w:rFonts w:hint="eastAsia"/>
          <w:sz w:val="22"/>
          <w:szCs w:val="24"/>
          <w:rtl/>
        </w:rPr>
        <w:t>בתוקף</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w:t>
      </w:r>
    </w:p>
    <w:p w14:paraId="7839565E" w14:textId="77777777" w:rsidR="00BF1C8B" w:rsidRPr="009B4DDA" w:rsidRDefault="00BF1C8B" w:rsidP="00BF1C8B">
      <w:pPr>
        <w:spacing w:line="360" w:lineRule="auto"/>
        <w:jc w:val="both"/>
        <w:rPr>
          <w:sz w:val="22"/>
          <w:szCs w:val="24"/>
          <w:rtl/>
        </w:rPr>
      </w:pPr>
      <w:r w:rsidRPr="009B4DDA">
        <w:rPr>
          <w:sz w:val="22"/>
          <w:szCs w:val="24"/>
          <w:rtl/>
        </w:rPr>
        <w:t xml:space="preserve">8.   </w:t>
      </w:r>
      <w:r w:rsidRPr="009B4DDA">
        <w:rPr>
          <w:rFonts w:hint="eastAsia"/>
          <w:sz w:val="22"/>
          <w:szCs w:val="24"/>
          <w:rtl/>
        </w:rPr>
        <w:t>היועץ</w:t>
      </w:r>
      <w:r w:rsidRPr="009B4DDA">
        <w:rPr>
          <w:sz w:val="22"/>
          <w:szCs w:val="24"/>
          <w:rtl/>
        </w:rPr>
        <w:t xml:space="preserve"> </w:t>
      </w:r>
      <w:r w:rsidRPr="009B4DDA">
        <w:rPr>
          <w:rFonts w:hint="eastAsia"/>
          <w:sz w:val="22"/>
          <w:szCs w:val="24"/>
          <w:rtl/>
        </w:rPr>
        <w:t>מתחייב</w:t>
      </w:r>
      <w:r w:rsidRPr="009B4DDA">
        <w:rPr>
          <w:sz w:val="22"/>
          <w:szCs w:val="24"/>
          <w:rtl/>
        </w:rPr>
        <w:t xml:space="preserve"> </w:t>
      </w:r>
      <w:r w:rsidRPr="009B4DDA">
        <w:rPr>
          <w:rFonts w:hint="eastAsia"/>
          <w:sz w:val="22"/>
          <w:szCs w:val="24"/>
          <w:rtl/>
        </w:rPr>
        <w:t>כי</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תחודשנה</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ידו</w:t>
      </w:r>
      <w:r w:rsidRPr="009B4DDA">
        <w:rPr>
          <w:sz w:val="22"/>
          <w:szCs w:val="24"/>
          <w:rtl/>
        </w:rPr>
        <w:t xml:space="preserve"> </w:t>
      </w:r>
      <w:r w:rsidRPr="009B4DDA">
        <w:rPr>
          <w:rFonts w:hint="eastAsia"/>
          <w:sz w:val="22"/>
          <w:szCs w:val="24"/>
          <w:rtl/>
        </w:rPr>
        <w:t>מדי</w:t>
      </w:r>
      <w:r w:rsidRPr="009B4DDA">
        <w:rPr>
          <w:sz w:val="22"/>
          <w:szCs w:val="24"/>
          <w:rtl/>
        </w:rPr>
        <w:t xml:space="preserve"> </w:t>
      </w:r>
      <w:r w:rsidRPr="009B4DDA">
        <w:rPr>
          <w:rFonts w:hint="eastAsia"/>
          <w:sz w:val="22"/>
          <w:szCs w:val="24"/>
          <w:rtl/>
        </w:rPr>
        <w:t>שנה</w:t>
      </w:r>
      <w:r w:rsidRPr="009B4DDA">
        <w:rPr>
          <w:sz w:val="22"/>
          <w:szCs w:val="24"/>
          <w:rtl/>
        </w:rPr>
        <w:t xml:space="preserve"> </w:t>
      </w:r>
      <w:r w:rsidRPr="009B4DDA">
        <w:rPr>
          <w:rFonts w:hint="eastAsia"/>
          <w:sz w:val="22"/>
          <w:szCs w:val="24"/>
          <w:rtl/>
        </w:rPr>
        <w:t>בשנה</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עוד</w:t>
      </w:r>
      <w:r w:rsidRPr="009B4DDA">
        <w:rPr>
          <w:sz w:val="22"/>
          <w:szCs w:val="24"/>
          <w:rtl/>
        </w:rPr>
        <w:t xml:space="preserve"> </w:t>
      </w:r>
      <w:r w:rsidRPr="009B4DDA">
        <w:rPr>
          <w:rFonts w:hint="eastAsia"/>
          <w:sz w:val="22"/>
          <w:szCs w:val="24"/>
          <w:rtl/>
        </w:rPr>
        <w:t>החוזה</w:t>
      </w:r>
      <w:r w:rsidRPr="009B4DDA">
        <w:rPr>
          <w:sz w:val="22"/>
          <w:szCs w:val="24"/>
          <w:rtl/>
        </w:rPr>
        <w:t xml:space="preserve"> </w:t>
      </w:r>
      <w:r w:rsidRPr="009B4DDA">
        <w:rPr>
          <w:rFonts w:hint="eastAsia"/>
          <w:sz w:val="22"/>
          <w:szCs w:val="24"/>
          <w:rtl/>
        </w:rPr>
        <w:t>עם</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w:t>
      </w:r>
      <w:r w:rsidRPr="009B4DDA">
        <w:rPr>
          <w:sz w:val="22"/>
          <w:szCs w:val="24"/>
          <w:rtl/>
        </w:rPr>
        <w:t xml:space="preserve">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בתוקף</w:t>
      </w:r>
      <w:r w:rsidRPr="009B4DDA">
        <w:rPr>
          <w:sz w:val="22"/>
          <w:szCs w:val="24"/>
          <w:rtl/>
        </w:rPr>
        <w:t xml:space="preserve">. </w:t>
      </w:r>
      <w:r w:rsidRPr="009B4DDA">
        <w:rPr>
          <w:rFonts w:hint="eastAsia"/>
          <w:sz w:val="22"/>
          <w:szCs w:val="24"/>
          <w:rtl/>
        </w:rPr>
        <w:t>היועץ</w:t>
      </w:r>
      <w:r w:rsidRPr="009B4DDA">
        <w:rPr>
          <w:sz w:val="22"/>
          <w:szCs w:val="24"/>
          <w:rtl/>
        </w:rPr>
        <w:t xml:space="preserve"> </w:t>
      </w:r>
      <w:r w:rsidRPr="009B4DDA">
        <w:rPr>
          <w:rFonts w:hint="eastAsia"/>
          <w:sz w:val="22"/>
          <w:szCs w:val="24"/>
          <w:rtl/>
        </w:rPr>
        <w:t>מתחייב</w:t>
      </w:r>
      <w:r w:rsidRPr="009B4DDA">
        <w:rPr>
          <w:sz w:val="22"/>
          <w:szCs w:val="24"/>
          <w:rtl/>
        </w:rPr>
        <w:t xml:space="preserve"> </w:t>
      </w:r>
      <w:r w:rsidRPr="009B4DDA">
        <w:rPr>
          <w:rFonts w:hint="eastAsia"/>
          <w:sz w:val="22"/>
          <w:szCs w:val="24"/>
          <w:rtl/>
        </w:rPr>
        <w:t>להציג</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העתקי</w:t>
      </w:r>
      <w:r w:rsidRPr="009B4DDA">
        <w:rPr>
          <w:sz w:val="22"/>
          <w:szCs w:val="24"/>
          <w:rtl/>
        </w:rPr>
        <w:t xml:space="preserve"> </w:t>
      </w:r>
      <w:r w:rsidRPr="009B4DDA">
        <w:rPr>
          <w:rFonts w:hint="eastAsia"/>
          <w:sz w:val="22"/>
          <w:szCs w:val="24"/>
          <w:rtl/>
        </w:rPr>
        <w:t>פוליסות</w:t>
      </w:r>
      <w:r w:rsidRPr="009B4DDA">
        <w:rPr>
          <w:sz w:val="22"/>
          <w:szCs w:val="24"/>
          <w:rtl/>
        </w:rPr>
        <w:t xml:space="preserve"> הביטוח המחודשות מאושרות וחתומות ע"י המבטח או אישור בחתימת מבטחו על חידושן למשרד האנרגיה, לכל המאוחר שבועיים לפני תום תקופת הביטוח.        </w:t>
      </w:r>
    </w:p>
    <w:p w14:paraId="4AB3485D" w14:textId="77777777" w:rsidR="00BF1C8B" w:rsidRPr="009B4DDA" w:rsidRDefault="00BF1C8B" w:rsidP="00BF1C8B">
      <w:pPr>
        <w:spacing w:line="360" w:lineRule="auto"/>
        <w:jc w:val="both"/>
        <w:rPr>
          <w:sz w:val="22"/>
          <w:szCs w:val="24"/>
          <w:rtl/>
        </w:rPr>
      </w:pPr>
      <w:r w:rsidRPr="009B4DDA">
        <w:rPr>
          <w:sz w:val="22"/>
          <w:szCs w:val="24"/>
          <w:rtl/>
        </w:rPr>
        <w:lastRenderedPageBreak/>
        <w:t xml:space="preserve"> 9.  אין בכל האמור בסעיפי הביטוח כדי לפטור את היועץ מכל חובה החלה עליו על פי כל דין ועל פי ההסכם ואין לפרש את האמור כוויתור של מדינת ישראל – משרד האנרגיה על כל סעד או זכות המוקנים להם על פי כל דין  ועל פי  הסכם זה.</w:t>
      </w:r>
    </w:p>
    <w:p w14:paraId="5E74E6EB" w14:textId="77777777" w:rsidR="00B40444" w:rsidRPr="00314B9E" w:rsidRDefault="00B40444" w:rsidP="00B40444">
      <w:pPr>
        <w:spacing w:line="360" w:lineRule="auto"/>
        <w:jc w:val="both"/>
        <w:rPr>
          <w:rFonts w:asciiTheme="majorBidi" w:hAnsiTheme="majorBidi"/>
          <w:szCs w:val="24"/>
          <w:rtl/>
        </w:rPr>
      </w:pPr>
    </w:p>
    <w:p w14:paraId="45CBBB4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33DD9BC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57AE8945"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5DD503B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w:t>
      </w:r>
      <w:proofErr w:type="spellStart"/>
      <w:r w:rsidRPr="00314B9E">
        <w:rPr>
          <w:rFonts w:asciiTheme="majorBidi" w:hAnsiTheme="majorBidi"/>
          <w:szCs w:val="24"/>
          <w:rtl/>
        </w:rPr>
        <w:t>בס"ק</w:t>
      </w:r>
      <w:proofErr w:type="spellEnd"/>
      <w:r w:rsidRPr="00314B9E">
        <w:rPr>
          <w:rFonts w:asciiTheme="majorBidi" w:hAnsiTheme="majorBidi"/>
          <w:szCs w:val="24"/>
          <w:rtl/>
        </w:rPr>
        <w:t xml:space="preserve"> זה, לא יחול על נזקים שהינם באחריות המשרד על פי דין.</w:t>
      </w:r>
    </w:p>
    <w:p w14:paraId="4FFB7F2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7E4A03E9" w14:textId="77777777" w:rsidR="00B40444" w:rsidRPr="00314B9E" w:rsidRDefault="00B40444" w:rsidP="00B40444">
      <w:pPr>
        <w:spacing w:line="360" w:lineRule="auto"/>
        <w:jc w:val="both"/>
        <w:rPr>
          <w:rFonts w:asciiTheme="majorBidi" w:hAnsiTheme="majorBidi"/>
          <w:szCs w:val="24"/>
        </w:rPr>
      </w:pPr>
    </w:p>
    <w:p w14:paraId="7884EE7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1EBC350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14:paraId="354A13A6"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מהיועץ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והיועץ מתחייב למלא אחר הוראה זו, מיד לאחר שיידרש לעשות זאת.</w:t>
      </w:r>
    </w:p>
    <w:p w14:paraId="75E0883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המשרד לא יהא חייב לפצות את היועץ בדרך כלשהי, בגין הפסדים או נזקים שנגרמו או שעשויים להיגרם לו בשל סירובו של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לאשר נותן שירותים עבור המשרד.</w:t>
      </w:r>
    </w:p>
    <w:p w14:paraId="41D5A52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יציית להוראות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כפי שיינתנו מפעם לפעם בכל עניין הקשור לביצוע הסכם זה.</w:t>
      </w:r>
    </w:p>
    <w:p w14:paraId="3C2EA669" w14:textId="77777777" w:rsidR="00B40444" w:rsidRPr="00314B9E" w:rsidRDefault="00B40444" w:rsidP="00B40444">
      <w:pPr>
        <w:spacing w:line="360" w:lineRule="auto"/>
        <w:jc w:val="both"/>
        <w:rPr>
          <w:rFonts w:asciiTheme="majorBidi" w:hAnsiTheme="majorBidi"/>
          <w:b/>
          <w:bCs/>
          <w:szCs w:val="24"/>
          <w:u w:val="single"/>
        </w:rPr>
      </w:pPr>
    </w:p>
    <w:p w14:paraId="64B2D5A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3BBC04E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המועסק על ידי היועץ בתפקיד כלשהו, יועסק על חשבון היועץ בלבד ועל היועץ תחול האחריות לגבי תביעותיו הנובעות מיחסיו </w:t>
      </w:r>
      <w:proofErr w:type="spellStart"/>
      <w:r w:rsidRPr="00314B9E">
        <w:rPr>
          <w:rFonts w:asciiTheme="majorBidi" w:hAnsiTheme="majorBidi"/>
          <w:szCs w:val="24"/>
          <w:rtl/>
        </w:rPr>
        <w:t>איתו</w:t>
      </w:r>
      <w:proofErr w:type="spellEnd"/>
      <w:r w:rsidRPr="00314B9E">
        <w:rPr>
          <w:rFonts w:asciiTheme="majorBidi" w:hAnsiTheme="majorBidi"/>
          <w:szCs w:val="24"/>
          <w:rtl/>
        </w:rPr>
        <w:t>.</w:t>
      </w:r>
    </w:p>
    <w:p w14:paraId="3715989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528CB8C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w:t>
      </w:r>
      <w:proofErr w:type="spellStart"/>
      <w:r w:rsidRPr="00314B9E">
        <w:rPr>
          <w:rFonts w:asciiTheme="majorBidi" w:hAnsiTheme="majorBidi"/>
          <w:szCs w:val="24"/>
          <w:rtl/>
        </w:rPr>
        <w:t>התשי"ד</w:t>
      </w:r>
      <w:proofErr w:type="spellEnd"/>
      <w:r w:rsidRPr="00314B9E">
        <w:rPr>
          <w:rFonts w:asciiTheme="majorBidi" w:hAnsiTheme="majorBidi"/>
          <w:szCs w:val="24"/>
          <w:rtl/>
        </w:rPr>
        <w:t xml:space="preserve"> – 1954.</w:t>
      </w:r>
    </w:p>
    <w:p w14:paraId="7B9A23F3" w14:textId="77777777" w:rsidR="00B40444" w:rsidRPr="00314B9E" w:rsidRDefault="00B40444" w:rsidP="00B40444">
      <w:pPr>
        <w:pStyle w:val="af1"/>
        <w:spacing w:line="360" w:lineRule="auto"/>
        <w:ind w:left="1134"/>
        <w:jc w:val="both"/>
        <w:rPr>
          <w:rFonts w:asciiTheme="majorBidi" w:hAnsiTheme="majorBidi"/>
          <w:szCs w:val="24"/>
        </w:rPr>
      </w:pPr>
    </w:p>
    <w:p w14:paraId="63622A2B" w14:textId="7A2B73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47F8AE6E"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2A4880A3" w14:textId="77777777" w:rsidR="00B40444" w:rsidRPr="00314B9E" w:rsidRDefault="00B40444" w:rsidP="00B40444">
      <w:pPr>
        <w:spacing w:line="360" w:lineRule="auto"/>
        <w:jc w:val="both"/>
        <w:rPr>
          <w:rFonts w:asciiTheme="majorBidi" w:hAnsiTheme="majorBidi"/>
          <w:b/>
          <w:bCs/>
          <w:szCs w:val="24"/>
          <w:u w:val="single"/>
          <w:rtl/>
        </w:rPr>
      </w:pPr>
    </w:p>
    <w:p w14:paraId="3A7BBC6A"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37F8081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415C706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1250921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3800FCB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18EC684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406842AE" w14:textId="77777777" w:rsidR="00B40444" w:rsidRPr="00314B9E" w:rsidRDefault="00B40444" w:rsidP="00B40444">
      <w:pPr>
        <w:spacing w:line="360" w:lineRule="auto"/>
        <w:ind w:left="1134"/>
        <w:jc w:val="both"/>
        <w:rPr>
          <w:rFonts w:asciiTheme="majorBidi" w:hAnsiTheme="majorBidi"/>
          <w:szCs w:val="24"/>
          <w:u w:val="single"/>
        </w:rPr>
      </w:pPr>
    </w:p>
    <w:p w14:paraId="7AD2E87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082D4CF1"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4CED6B14"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4B31BA9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DCF913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2F02AF77"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lastRenderedPageBreak/>
        <w:t xml:space="preserve">הסכם זה וכן ההזמנות שיוצאו על פיו, לא יהוו ולא יתפרשו בשום מקרה כייפוי </w:t>
      </w:r>
      <w:proofErr w:type="spellStart"/>
      <w:r w:rsidRPr="00314B9E">
        <w:rPr>
          <w:rFonts w:asciiTheme="majorBidi" w:hAnsiTheme="majorBidi"/>
          <w:szCs w:val="24"/>
          <w:rtl/>
        </w:rPr>
        <w:t>כח</w:t>
      </w:r>
      <w:proofErr w:type="spellEnd"/>
      <w:r w:rsidRPr="00314B9E">
        <w:rPr>
          <w:rFonts w:asciiTheme="majorBidi" w:hAnsiTheme="majorBidi"/>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51242D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789A3CE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501FD9E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0F7B80D"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6A5CC6F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04495EC7"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0DC5AD7F"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739D934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7F275F08" w14:textId="77777777" w:rsidR="00B40444" w:rsidRPr="009F6510" w:rsidRDefault="00B40444" w:rsidP="00B40444">
      <w:pPr>
        <w:pStyle w:val="af1"/>
        <w:numPr>
          <w:ilvl w:val="1"/>
          <w:numId w:val="32"/>
        </w:numPr>
        <w:spacing w:line="360" w:lineRule="auto"/>
        <w:ind w:right="0"/>
        <w:jc w:val="both"/>
        <w:rPr>
          <w:rFonts w:asciiTheme="majorBidi" w:hAnsiTheme="majorBidi"/>
          <w:szCs w:val="24"/>
          <w:rtl/>
        </w:rPr>
      </w:pPr>
      <w:r w:rsidRPr="009F6510">
        <w:rPr>
          <w:rFonts w:asciiTheme="majorBidi" w:hAnsiTheme="majorBidi"/>
          <w:szCs w:val="24"/>
          <w:rtl/>
        </w:rPr>
        <w:t>כל הודעה אשר על אחד הצדדים להסכם לשלוח לצד השני תשלח בדואר רשום, לפי המענים הבאים:</w:t>
      </w:r>
    </w:p>
    <w:p w14:paraId="40F90356" w14:textId="3CD1E736" w:rsidR="0006356F" w:rsidRPr="009B4DDA" w:rsidRDefault="00B40444" w:rsidP="00185D90">
      <w:pPr>
        <w:ind w:left="1303"/>
        <w:rPr>
          <w:rFonts w:asciiTheme="majorBidi" w:hAnsiTheme="majorBidi"/>
          <w:b/>
          <w:bCs/>
          <w:szCs w:val="24"/>
        </w:rPr>
      </w:pPr>
      <w:r w:rsidRPr="009B4DDA">
        <w:rPr>
          <w:rFonts w:asciiTheme="majorBidi" w:hAnsiTheme="majorBidi"/>
          <w:b/>
          <w:bCs/>
          <w:szCs w:val="24"/>
          <w:rtl/>
        </w:rPr>
        <w:t>המשרד</w:t>
      </w:r>
      <w:r w:rsidR="00EC4224" w:rsidRPr="009B4DDA">
        <w:rPr>
          <w:rFonts w:asciiTheme="majorBidi" w:hAnsiTheme="majorBidi"/>
          <w:b/>
          <w:bCs/>
          <w:szCs w:val="24"/>
          <w:rtl/>
        </w:rPr>
        <w:t xml:space="preserve"> –</w:t>
      </w:r>
      <w:r w:rsidR="00824D68" w:rsidRPr="009B4DDA">
        <w:rPr>
          <w:rFonts w:asciiTheme="majorBidi" w:hAnsiTheme="majorBidi"/>
          <w:b/>
          <w:bCs/>
          <w:szCs w:val="24"/>
          <w:rtl/>
        </w:rPr>
        <w:t xml:space="preserve"> </w:t>
      </w:r>
      <w:r w:rsidR="0006356F" w:rsidRPr="009B4DDA">
        <w:rPr>
          <w:rFonts w:asciiTheme="majorBidi" w:hAnsiTheme="majorBidi"/>
          <w:b/>
          <w:bCs/>
          <w:szCs w:val="24"/>
          <w:rtl/>
        </w:rPr>
        <w:t xml:space="preserve">בנין </w:t>
      </w:r>
      <w:proofErr w:type="spellStart"/>
      <w:r w:rsidR="0006356F" w:rsidRPr="009B4DDA">
        <w:rPr>
          <w:rFonts w:asciiTheme="majorBidi" w:hAnsiTheme="majorBidi"/>
          <w:b/>
          <w:bCs/>
          <w:szCs w:val="24"/>
          <w:rtl/>
        </w:rPr>
        <w:t>ג'נרי</w:t>
      </w:r>
      <w:proofErr w:type="spellEnd"/>
      <w:r w:rsidR="0006356F" w:rsidRPr="009B4DDA">
        <w:rPr>
          <w:rFonts w:asciiTheme="majorBidi" w:hAnsiTheme="majorBidi"/>
          <w:b/>
          <w:bCs/>
          <w:szCs w:val="24"/>
          <w:rtl/>
        </w:rPr>
        <w:t xml:space="preserve"> 2, רח' בנק ישראל 7, ירושלים מיקוד 9195021, ת.ד. 36148</w:t>
      </w:r>
    </w:p>
    <w:p w14:paraId="52652717" w14:textId="21F9490D" w:rsidR="00B40444" w:rsidRPr="00314B9E" w:rsidRDefault="00B40444" w:rsidP="003D6EAB">
      <w:pPr>
        <w:spacing w:line="360" w:lineRule="auto"/>
        <w:ind w:left="981" w:firstLine="306"/>
        <w:jc w:val="both"/>
        <w:rPr>
          <w:rFonts w:asciiTheme="majorBidi" w:hAnsiTheme="majorBidi"/>
          <w:b/>
          <w:bCs/>
          <w:szCs w:val="24"/>
          <w:rtl/>
        </w:rPr>
      </w:pPr>
      <w:r w:rsidRPr="009B4DDA">
        <w:rPr>
          <w:rFonts w:asciiTheme="majorBidi" w:hAnsiTheme="majorBidi"/>
          <w:b/>
          <w:bCs/>
          <w:szCs w:val="24"/>
          <w:rtl/>
        </w:rPr>
        <w:t xml:space="preserve"> </w:t>
      </w:r>
      <w:r w:rsidR="003D6EAB" w:rsidRPr="009F6510">
        <w:rPr>
          <w:rFonts w:asciiTheme="majorBidi" w:hAnsiTheme="majorBidi"/>
          <w:b/>
          <w:bCs/>
          <w:szCs w:val="24"/>
          <w:rtl/>
        </w:rPr>
        <w:t>היוע</w:t>
      </w:r>
      <w:r w:rsidR="003D6EAB" w:rsidRPr="009F6510">
        <w:rPr>
          <w:rFonts w:asciiTheme="majorBidi" w:hAnsiTheme="majorBidi" w:hint="eastAsia"/>
          <w:b/>
          <w:bCs/>
          <w:szCs w:val="24"/>
          <w:rtl/>
        </w:rPr>
        <w:t>ץ</w:t>
      </w:r>
      <w:r w:rsidR="003D6EAB" w:rsidRPr="009F6510">
        <w:rPr>
          <w:rFonts w:asciiTheme="majorBidi" w:hAnsiTheme="majorBidi"/>
          <w:b/>
          <w:bCs/>
          <w:szCs w:val="24"/>
          <w:rtl/>
        </w:rPr>
        <w:t xml:space="preserve"> </w:t>
      </w:r>
      <w:r w:rsidR="003D6EAB" w:rsidRPr="009B4DDA">
        <w:rPr>
          <w:rFonts w:asciiTheme="majorBidi" w:hAnsiTheme="majorBidi"/>
          <w:szCs w:val="24"/>
          <w:rtl/>
        </w:rPr>
        <w:t>–</w:t>
      </w:r>
      <w:r w:rsidR="003D6EAB" w:rsidRPr="003D6EAB">
        <w:rPr>
          <w:rFonts w:asciiTheme="majorBidi" w:hAnsiTheme="majorBidi" w:hint="cs"/>
          <w:szCs w:val="24"/>
          <w:rtl/>
        </w:rPr>
        <w:t xml:space="preserve"> </w:t>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p>
    <w:p w14:paraId="0D99891B"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562D8BED"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2C5DE900" w14:textId="6D170137" w:rsidR="00B40444" w:rsidRPr="009F6510" w:rsidRDefault="00B40444" w:rsidP="00E31D65">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E31D65" w:rsidRPr="009B4DDA">
        <w:rPr>
          <w:rFonts w:asciiTheme="majorBidi" w:hAnsiTheme="majorBidi"/>
          <w:szCs w:val="24"/>
          <w:rtl/>
        </w:rPr>
        <w:t xml:space="preserve">מס' </w:t>
      </w:r>
      <w:proofErr w:type="spellStart"/>
      <w:r w:rsidR="00E31D65" w:rsidRPr="009B4DDA">
        <w:rPr>
          <w:rFonts w:asciiTheme="majorBidi" w:hAnsiTheme="majorBidi"/>
          <w:szCs w:val="24"/>
          <w:rtl/>
        </w:rPr>
        <w:t>שיריון</w:t>
      </w:r>
      <w:proofErr w:type="spellEnd"/>
      <w:r w:rsidR="00E31D65" w:rsidRPr="009B4DDA">
        <w:rPr>
          <w:rFonts w:asciiTheme="majorBidi" w:hAnsiTheme="majorBidi"/>
          <w:szCs w:val="24"/>
          <w:rtl/>
        </w:rPr>
        <w:t xml:space="preserve"> 100041899 , תקנה 54310203 ייעוץ מקצועי</w:t>
      </w:r>
      <w:r w:rsidR="003D6EAB" w:rsidRPr="009F6510">
        <w:rPr>
          <w:rFonts w:asciiTheme="majorBidi" w:hAnsiTheme="majorBidi"/>
          <w:szCs w:val="24"/>
          <w:rtl/>
        </w:rPr>
        <w:t>.</w:t>
      </w:r>
    </w:p>
    <w:p w14:paraId="29C0800A" w14:textId="77777777" w:rsidR="00B40444" w:rsidRPr="00314B9E" w:rsidRDefault="00B40444" w:rsidP="00B40444">
      <w:pPr>
        <w:spacing w:line="360" w:lineRule="auto"/>
        <w:jc w:val="both"/>
        <w:rPr>
          <w:rFonts w:asciiTheme="majorBidi" w:hAnsiTheme="majorBidi"/>
          <w:szCs w:val="24"/>
          <w:rtl/>
        </w:rPr>
      </w:pPr>
    </w:p>
    <w:p w14:paraId="756C7CEE"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5E01B10B" w14:textId="77777777" w:rsidR="00B40444" w:rsidRPr="00314B9E" w:rsidRDefault="00B40444" w:rsidP="00B40444">
      <w:pPr>
        <w:spacing w:line="360" w:lineRule="auto"/>
        <w:jc w:val="both"/>
        <w:rPr>
          <w:rFonts w:asciiTheme="majorBidi" w:hAnsiTheme="majorBidi"/>
          <w:szCs w:val="24"/>
          <w:rtl/>
        </w:rPr>
      </w:pPr>
    </w:p>
    <w:p w14:paraId="01F1D322"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1D74CA4F" w14:textId="77777777" w:rsidTr="00E83064">
        <w:trPr>
          <w:trHeight w:val="70"/>
        </w:trPr>
        <w:tc>
          <w:tcPr>
            <w:tcW w:w="2642" w:type="dxa"/>
            <w:tcBorders>
              <w:top w:val="single" w:sz="4" w:space="0" w:color="auto"/>
            </w:tcBorders>
            <w:shd w:val="clear" w:color="auto" w:fill="auto"/>
          </w:tcPr>
          <w:p w14:paraId="3A62F979" w14:textId="574A2272" w:rsidR="00FD2917" w:rsidRDefault="000C013F" w:rsidP="000C013F">
            <w:pPr>
              <w:jc w:val="center"/>
              <w:rPr>
                <w:rFonts w:asciiTheme="majorBidi" w:hAnsiTheme="majorBidi"/>
                <w:b/>
                <w:bCs/>
                <w:szCs w:val="24"/>
                <w:rtl/>
              </w:rPr>
            </w:pPr>
            <w:r>
              <w:rPr>
                <w:rFonts w:asciiTheme="majorBidi" w:hAnsiTheme="majorBidi" w:hint="cs"/>
                <w:b/>
                <w:bCs/>
                <w:szCs w:val="24"/>
                <w:rtl/>
              </w:rPr>
              <w:t>מנכ"ל /</w:t>
            </w:r>
            <w:r w:rsidR="00B40444" w:rsidRPr="00314B9E">
              <w:rPr>
                <w:rFonts w:asciiTheme="majorBidi" w:hAnsiTheme="majorBidi"/>
                <w:b/>
                <w:bCs/>
                <w:szCs w:val="24"/>
                <w:rtl/>
              </w:rPr>
              <w:t>סמנכ"ל</w:t>
            </w:r>
          </w:p>
          <w:p w14:paraId="11AD1DB8" w14:textId="3B8A3E33" w:rsidR="008B1EF0" w:rsidRPr="00BF49D1" w:rsidRDefault="008B1EF0" w:rsidP="00FD2917">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14:paraId="3959D3D1"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461FC6B4" w14:textId="06D2C51C"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4C16AFB2" w14:textId="61DEAAE0"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1D5F245F"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660308C8"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2481F086" w14:textId="77777777" w:rsidR="00B40444" w:rsidRPr="00314B9E" w:rsidRDefault="00B40444" w:rsidP="00B40444">
      <w:pPr>
        <w:spacing w:line="360" w:lineRule="auto"/>
        <w:jc w:val="both"/>
        <w:rPr>
          <w:rFonts w:asciiTheme="majorBidi" w:hAnsiTheme="majorBidi"/>
          <w:szCs w:val="24"/>
          <w:rtl/>
        </w:rPr>
      </w:pPr>
    </w:p>
    <w:p w14:paraId="27F50485"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7DBB32DC" w14:textId="77777777" w:rsidR="00B40444" w:rsidRPr="00314B9E" w:rsidRDefault="00B40444" w:rsidP="00B40444">
      <w:pPr>
        <w:jc w:val="both"/>
        <w:rPr>
          <w:rFonts w:asciiTheme="majorBidi" w:hAnsiTheme="majorBidi"/>
          <w:szCs w:val="24"/>
          <w:rtl/>
        </w:rPr>
      </w:pPr>
    </w:p>
    <w:p w14:paraId="119B2C3E" w14:textId="77777777" w:rsidR="00B40444" w:rsidRDefault="00B40444" w:rsidP="00B40444">
      <w:pPr>
        <w:jc w:val="both"/>
        <w:rPr>
          <w:rFonts w:asciiTheme="majorBidi" w:hAnsiTheme="majorBidi"/>
          <w:szCs w:val="24"/>
          <w:rtl/>
        </w:rPr>
      </w:pPr>
      <w:r w:rsidRPr="00314B9E">
        <w:rPr>
          <w:rFonts w:asciiTheme="majorBidi" w:hAnsiTheme="majorBidi"/>
          <w:szCs w:val="24"/>
          <w:rtl/>
        </w:rPr>
        <w:lastRenderedPageBreak/>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1C992057" w14:textId="77777777" w:rsidR="00090EFC" w:rsidRDefault="00090EFC" w:rsidP="00B40444">
      <w:pPr>
        <w:jc w:val="both"/>
        <w:rPr>
          <w:rFonts w:asciiTheme="majorBidi" w:hAnsiTheme="majorBidi"/>
          <w:szCs w:val="24"/>
          <w:rtl/>
        </w:rPr>
      </w:pPr>
    </w:p>
    <w:p w14:paraId="08FD05FE"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69EBDB29" w14:textId="77777777" w:rsidTr="00E83064">
        <w:tc>
          <w:tcPr>
            <w:tcW w:w="2902" w:type="dxa"/>
            <w:tcBorders>
              <w:top w:val="single" w:sz="8" w:space="0" w:color="auto"/>
              <w:left w:val="nil"/>
              <w:bottom w:val="nil"/>
              <w:right w:val="nil"/>
            </w:tcBorders>
            <w:hideMark/>
          </w:tcPr>
          <w:p w14:paraId="44203E1E" w14:textId="77777777" w:rsidR="00B40444" w:rsidRPr="00536D92" w:rsidRDefault="00B40444" w:rsidP="00E83064">
            <w:pPr>
              <w:jc w:val="center"/>
              <w:rPr>
                <w:szCs w:val="24"/>
                <w:rtl/>
              </w:rPr>
            </w:pPr>
            <w:r w:rsidRPr="00536D92">
              <w:rPr>
                <w:rFonts w:hint="cs"/>
                <w:szCs w:val="24"/>
                <w:rtl/>
              </w:rPr>
              <w:t>תאריך</w:t>
            </w:r>
          </w:p>
        </w:tc>
        <w:tc>
          <w:tcPr>
            <w:tcW w:w="2204" w:type="dxa"/>
          </w:tcPr>
          <w:p w14:paraId="23FBE39C"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1157A1EE" w14:textId="77777777" w:rsidR="00B40444" w:rsidRPr="00536D92" w:rsidRDefault="00B40444" w:rsidP="00E83064">
            <w:pPr>
              <w:jc w:val="center"/>
              <w:rPr>
                <w:szCs w:val="24"/>
                <w:rtl/>
              </w:rPr>
            </w:pPr>
            <w:r w:rsidRPr="00536D92">
              <w:rPr>
                <w:rFonts w:hint="cs"/>
                <w:szCs w:val="24"/>
                <w:rtl/>
              </w:rPr>
              <w:t>חתימת עו"ד וחותמת</w:t>
            </w:r>
          </w:p>
        </w:tc>
      </w:tr>
    </w:tbl>
    <w:p w14:paraId="389C2A57" w14:textId="5A111988" w:rsidR="00B40444" w:rsidRDefault="00B40444"/>
    <w:p w14:paraId="12F09186" w14:textId="2C6CFD8F"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EED566E" w14:textId="0FF7C32B"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6CE031CF" w14:textId="77777777" w:rsidTr="00764940">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E5C0CDC" w14:textId="77777777" w:rsidR="00764940" w:rsidRDefault="00764940"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1B6722BA" w:rsidR="006C6705" w:rsidRPr="004074FB" w:rsidRDefault="006C6705" w:rsidP="00832F48">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 w:val="22"/>
              <w:szCs w:val="22"/>
              <w:rtl/>
            </w:rPr>
            <w:t>68</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464421">
            <w:rPr>
              <w:rFonts w:asciiTheme="majorBidi" w:hAnsiTheme="majorBidi"/>
              <w:b/>
              <w:bCs/>
              <w:sz w:val="22"/>
              <w:szCs w:val="22"/>
              <w:rtl/>
            </w:rPr>
            <w:t>ייעוץ כלכלי, חשבונאי, טכנו – כלכלי ורגולטורי</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251A751D" w:rsidR="006C6705" w:rsidRPr="004074FB" w:rsidRDefault="006C6705" w:rsidP="00832F48">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sz w:val="22"/>
              <w:szCs w:val="22"/>
              <w:rtl/>
            </w:rPr>
            <w:t>68</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sz w:val="22"/>
              <w:szCs w:val="22"/>
              <w:rtl/>
            </w:rPr>
            <w:t>ייעוץ כלכלי, חשבונאי, טכנו – כלכלי ורגולטורי</w:t>
          </w:r>
        </w:sdtContent>
      </w:sdt>
      <w:r w:rsidRPr="00061735">
        <w:rPr>
          <w:rFonts w:ascii="Arial" w:hAnsi="Arial" w:hint="cs"/>
          <w:sz w:val="22"/>
          <w:szCs w:val="22"/>
          <w:rtl/>
        </w:rPr>
        <w:t>.</w:t>
      </w:r>
    </w:p>
    <w:p w14:paraId="111A697E" w14:textId="4B0372C3"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E06A824"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7B9C79C" w14:textId="665FF16D" w:rsidR="006C6705" w:rsidRPr="00F410B9" w:rsidRDefault="006C670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7014F918" w14:textId="77777777" w:rsidTr="00764940">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5C6655FF" w14:textId="77777777" w:rsidR="00764940" w:rsidRDefault="00764940"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1B905103" w:rsidR="00314B9E" w:rsidRPr="004074FB" w:rsidRDefault="00314B9E" w:rsidP="00832F48">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 w:val="22"/>
              <w:szCs w:val="22"/>
              <w:rtl/>
            </w:rPr>
            <w:t>68</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464421">
            <w:rPr>
              <w:rFonts w:asciiTheme="majorBidi" w:hAnsiTheme="majorBidi"/>
              <w:b/>
              <w:bCs/>
              <w:sz w:val="22"/>
              <w:szCs w:val="22"/>
              <w:rtl/>
            </w:rPr>
            <w:t>ייעוץ כלכלי, חשבונאי, טכנו – כלכלי ורגולטורי</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7E82B778"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0017B484" w14:textId="77777777" w:rsidTr="00575261">
        <w:trPr>
          <w:jc w:val="center"/>
        </w:trPr>
        <w:tc>
          <w:tcPr>
            <w:tcW w:w="2144" w:type="dxa"/>
            <w:tcBorders>
              <w:top w:val="single" w:sz="4" w:space="0" w:color="auto"/>
            </w:tcBorders>
          </w:tcPr>
          <w:p w14:paraId="7A5630EE"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57A00A2E"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31B359F5" w14:textId="2C6BF936"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488EDE46"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2BF20E34"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14:paraId="52693A5D"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8B30EAC" w14:textId="45EAB580"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789F63D0" w14:textId="77777777" w:rsidTr="00764940">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65182620" w:rsidR="00846CA9" w:rsidRPr="00213745" w:rsidRDefault="001E4E26" w:rsidP="00832F48">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Cs w:val="24"/>
              <w:rtl/>
            </w:rPr>
            <w:t>68</w:t>
          </w:r>
        </w:sdtContent>
      </w:sdt>
      <w:r w:rsidR="002B70FA" w:rsidRPr="002B70FA">
        <w:rPr>
          <w:rFonts w:asciiTheme="majorBidi" w:hAnsiTheme="majorBidi" w:hint="cs"/>
          <w:b/>
          <w:bCs/>
          <w:szCs w:val="24"/>
          <w:rtl/>
        </w:rPr>
        <w:t>/2018</w:t>
      </w:r>
      <w:r w:rsidR="004074FB"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Cs w:val="24"/>
              <w:rtl/>
            </w:rPr>
            <w:t>ייעוץ כלכלי, חשבונאי, טכנו – כלכלי ורגולטורי</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2A76C11" w14:textId="6D266753"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547C8D4F" w14:textId="77777777" w:rsidTr="00764940">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CFDFE10" w14:textId="77777777" w:rsidR="00764940" w:rsidRDefault="00764940"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764940" w:rsidRDefault="00DD7F39">
      <w:pPr>
        <w:bidi w:val="0"/>
        <w:rPr>
          <w:rFonts w:asciiTheme="majorBidi" w:hAnsiTheme="majorBidi"/>
          <w:b/>
          <w:bCs/>
          <w:szCs w:val="24"/>
        </w:rPr>
      </w:pPr>
      <w:r w:rsidRPr="00764940">
        <w:rPr>
          <w:rFonts w:asciiTheme="majorBidi" w:hAnsiTheme="majorBidi"/>
          <w:b/>
          <w:bCs/>
          <w:szCs w:val="24"/>
          <w:rtl/>
        </w:rPr>
        <w:br w:type="page"/>
      </w:r>
    </w:p>
    <w:p w14:paraId="1DBCABC2" w14:textId="4FF7186F"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764940">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3EB9B54B" w14:textId="77777777"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37E5BC54"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8B521FD" w14:textId="17089145"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7D8C3C12" w14:textId="77777777" w:rsidTr="00764940">
        <w:trPr>
          <w:trHeight w:hRule="exact" w:val="561"/>
          <w:jc w:val="right"/>
        </w:trPr>
        <w:tc>
          <w:tcPr>
            <w:tcW w:w="8958" w:type="dxa"/>
            <w:tcBorders>
              <w:top w:val="nil"/>
              <w:bottom w:val="nil"/>
            </w:tcBorders>
            <w:shd w:val="clear" w:color="auto" w:fill="1B3461"/>
            <w:vAlign w:val="center"/>
          </w:tcPr>
          <w:p w14:paraId="0376BF0E" w14:textId="6C394606"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2A6B22C5" w14:textId="29AE7E28"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6B21AB77" w14:textId="77777777" w:rsidR="004877FA" w:rsidRPr="00213745" w:rsidRDefault="004877FA" w:rsidP="00314B9E">
      <w:pPr>
        <w:spacing w:line="360" w:lineRule="auto"/>
        <w:jc w:val="center"/>
        <w:rPr>
          <w:rFonts w:asciiTheme="majorBidi" w:hAnsiTheme="majorBidi"/>
          <w:b/>
          <w:bCs/>
          <w:szCs w:val="24"/>
          <w:u w:val="single"/>
          <w:rtl/>
        </w:rPr>
      </w:pPr>
    </w:p>
    <w:p w14:paraId="05BBF483" w14:textId="3807BC33"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69FF7DF" w14:textId="4E4D998C"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w:t>
      </w:r>
      <w:proofErr w:type="spellStart"/>
      <w:r w:rsidRPr="00213745">
        <w:rPr>
          <w:rFonts w:asciiTheme="majorBidi" w:hAnsiTheme="majorBidi"/>
          <w:szCs w:val="24"/>
          <w:rtl/>
        </w:rPr>
        <w:t>מורשי</w:t>
      </w:r>
      <w:proofErr w:type="spellEnd"/>
      <w:r w:rsidRPr="00213745">
        <w:rPr>
          <w:rFonts w:asciiTheme="majorBidi" w:hAnsiTheme="majorBidi"/>
          <w:szCs w:val="24"/>
          <w:rtl/>
        </w:rPr>
        <w:t xml:space="preserve">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11F4D4EC" w14:textId="58856129"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789909F8" w14:textId="02A5F0C6"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2205DB1" w14:textId="420F05DF"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EB706AC" w14:textId="77777777" w:rsidR="004877FA" w:rsidRPr="00213745" w:rsidRDefault="004877FA" w:rsidP="00314B9E">
      <w:pPr>
        <w:jc w:val="both"/>
        <w:rPr>
          <w:rFonts w:asciiTheme="majorBidi" w:hAnsiTheme="majorBidi"/>
          <w:szCs w:val="24"/>
          <w:rtl/>
        </w:rPr>
      </w:pPr>
    </w:p>
    <w:p w14:paraId="5E87D73D" w14:textId="4280F0CB" w:rsidR="004877FA" w:rsidRPr="00213745" w:rsidRDefault="004877FA" w:rsidP="00832F48">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Cs w:val="24"/>
              <w:rtl/>
            </w:rPr>
            <w:t>68</w:t>
          </w:r>
        </w:sdtContent>
      </w:sdt>
      <w:r w:rsidR="00510AB5" w:rsidRPr="00510AB5">
        <w:rPr>
          <w:rFonts w:asciiTheme="majorBidi" w:hAnsiTheme="majorBidi" w:hint="cs"/>
          <w:b/>
          <w:bCs/>
          <w:szCs w:val="24"/>
          <w:rtl/>
        </w:rPr>
        <w:t>/2018</w:t>
      </w:r>
      <w:r w:rsidR="00213745"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Cs w:val="24"/>
              <w:rtl/>
            </w:rPr>
            <w:t>ייעוץ כלכלי, חשבונאי, טכנו – כלכלי ורגולטורי</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C592870" w14:textId="5089DDC8"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3E7A4757" w14:textId="77777777" w:rsidR="00213745" w:rsidRDefault="00213745" w:rsidP="00314B9E">
      <w:pPr>
        <w:spacing w:line="360" w:lineRule="auto"/>
        <w:jc w:val="center"/>
        <w:rPr>
          <w:rFonts w:asciiTheme="majorBidi" w:hAnsiTheme="majorBidi"/>
          <w:b/>
          <w:bCs/>
          <w:szCs w:val="24"/>
          <w:rtl/>
        </w:rPr>
      </w:pPr>
    </w:p>
    <w:p w14:paraId="23710C08"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740FA873" w14:textId="77777777" w:rsidR="00213745" w:rsidRPr="00213745" w:rsidRDefault="00213745" w:rsidP="00314B9E">
      <w:pPr>
        <w:spacing w:line="360" w:lineRule="auto"/>
        <w:jc w:val="center"/>
        <w:rPr>
          <w:rFonts w:asciiTheme="majorBidi" w:hAnsiTheme="majorBidi"/>
          <w:b/>
          <w:bCs/>
          <w:szCs w:val="24"/>
          <w:rtl/>
        </w:rPr>
      </w:pPr>
    </w:p>
    <w:p w14:paraId="42E7635A"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41DB425F" w14:textId="7D3837CE"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8E05B7"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A7DF0BB"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5C891910"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w:t>
      </w:r>
      <w:proofErr w:type="spellStart"/>
      <w:r w:rsidRPr="00213745">
        <w:rPr>
          <w:rFonts w:asciiTheme="majorBidi" w:hAnsiTheme="majorBidi"/>
          <w:szCs w:val="24"/>
          <w:rtl/>
        </w:rPr>
        <w:t>מיידי</w:t>
      </w:r>
      <w:proofErr w:type="spellEnd"/>
      <w:r w:rsidRPr="00213745">
        <w:rPr>
          <w:rFonts w:asciiTheme="majorBidi" w:hAnsiTheme="majorBidi"/>
          <w:szCs w:val="24"/>
          <w:rtl/>
        </w:rPr>
        <w:t xml:space="preserve"> על כל נתון או מצב שבשלו היועץ או מי מעובדיו עלולים להימצא במצב של ניגוד עניינים כאמור, מיד עם היוודע ליועץ על כך. </w:t>
      </w:r>
    </w:p>
    <w:p w14:paraId="31DB1E2E"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12936091" w14:textId="72E76358"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03FD01C1" w14:textId="77777777" w:rsidR="00213745" w:rsidRDefault="00213745" w:rsidP="00213745">
      <w:pPr>
        <w:jc w:val="both"/>
        <w:rPr>
          <w:rFonts w:asciiTheme="majorBidi" w:hAnsiTheme="majorBidi"/>
          <w:szCs w:val="24"/>
          <w:rtl/>
        </w:rPr>
      </w:pPr>
    </w:p>
    <w:p w14:paraId="7557A5A3" w14:textId="77777777" w:rsidR="00213745" w:rsidRDefault="00213745" w:rsidP="00213745">
      <w:pPr>
        <w:jc w:val="both"/>
        <w:rPr>
          <w:rFonts w:asciiTheme="majorBidi" w:hAnsiTheme="majorBidi"/>
          <w:szCs w:val="24"/>
          <w:rtl/>
        </w:rPr>
      </w:pPr>
    </w:p>
    <w:p w14:paraId="63F5EBC9" w14:textId="77777777" w:rsidR="00DD7F39" w:rsidRPr="00213745" w:rsidRDefault="00DD7F39" w:rsidP="00213745">
      <w:pPr>
        <w:jc w:val="both"/>
        <w:rPr>
          <w:rFonts w:asciiTheme="majorBidi" w:hAnsiTheme="majorBidi"/>
          <w:szCs w:val="24"/>
          <w:rtl/>
        </w:rPr>
      </w:pPr>
    </w:p>
    <w:p w14:paraId="3AEC67C7"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43BF7A4B" w14:textId="77777777" w:rsidTr="00E83064">
        <w:tc>
          <w:tcPr>
            <w:tcW w:w="1718" w:type="dxa"/>
            <w:tcBorders>
              <w:top w:val="single" w:sz="4" w:space="0" w:color="auto"/>
            </w:tcBorders>
          </w:tcPr>
          <w:p w14:paraId="26D927A8"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3D323EE"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061661BE"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3B0684D"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19E273E"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B54441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AC647D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17BE276F"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4FB9747"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FF15FB5" w14:textId="20498580"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29F185E3" w14:textId="6C637CA5"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FB1C518" w14:textId="77777777" w:rsidR="00DD7F39" w:rsidRPr="00213745" w:rsidRDefault="00DD7F39" w:rsidP="00DD7F39">
      <w:pPr>
        <w:spacing w:line="360" w:lineRule="auto"/>
        <w:jc w:val="both"/>
        <w:rPr>
          <w:rFonts w:asciiTheme="majorBidi" w:hAnsiTheme="majorBidi"/>
          <w:szCs w:val="24"/>
          <w:rtl/>
        </w:rPr>
      </w:pPr>
    </w:p>
    <w:p w14:paraId="061615C9"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753ED248" w14:textId="77777777" w:rsidTr="00E83064">
        <w:trPr>
          <w:jc w:val="center"/>
        </w:trPr>
        <w:tc>
          <w:tcPr>
            <w:tcW w:w="2144" w:type="dxa"/>
            <w:tcBorders>
              <w:top w:val="single" w:sz="4" w:space="0" w:color="auto"/>
            </w:tcBorders>
          </w:tcPr>
          <w:p w14:paraId="465D7DC6"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BAEF810"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526F3D33"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08BC0FF"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5C77A69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3B7A43B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0DA00AA" w14:textId="77777777" w:rsidR="004877FA" w:rsidRPr="00314B9E" w:rsidRDefault="004877FA" w:rsidP="00314B9E">
      <w:pPr>
        <w:pStyle w:val="21"/>
        <w:ind w:left="7200" w:firstLine="720"/>
        <w:rPr>
          <w:rFonts w:asciiTheme="majorBidi" w:hAnsiTheme="majorBidi"/>
          <w:sz w:val="28"/>
          <w:szCs w:val="28"/>
          <w:u w:val="single"/>
          <w:rtl/>
        </w:rPr>
      </w:pPr>
    </w:p>
    <w:p w14:paraId="2BA7076A"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0469598C"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4F9F339F"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A9BA1E9" w14:textId="77F605AA"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03D8FD77" w14:textId="77777777" w:rsidTr="00764940">
        <w:trPr>
          <w:trHeight w:hRule="exact" w:val="561"/>
          <w:jc w:val="right"/>
        </w:trPr>
        <w:tc>
          <w:tcPr>
            <w:tcW w:w="8958" w:type="dxa"/>
            <w:tcBorders>
              <w:top w:val="nil"/>
              <w:bottom w:val="nil"/>
            </w:tcBorders>
            <w:shd w:val="clear" w:color="auto" w:fill="1B3461"/>
            <w:vAlign w:val="center"/>
          </w:tcPr>
          <w:p w14:paraId="298C3BA5" w14:textId="63C38BC8"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756CE50B" w14:textId="77777777" w:rsidR="00764940" w:rsidRDefault="00764940" w:rsidP="00314B9E">
      <w:pPr>
        <w:jc w:val="center"/>
        <w:rPr>
          <w:rFonts w:asciiTheme="majorBidi" w:hAnsiTheme="majorBidi"/>
          <w:b/>
          <w:bCs/>
          <w:sz w:val="28"/>
          <w:szCs w:val="28"/>
          <w:u w:val="single"/>
          <w:rtl/>
        </w:rPr>
      </w:pPr>
    </w:p>
    <w:p w14:paraId="77CD36C0" w14:textId="5FD66FFD"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16BA6D53" w14:textId="77777777" w:rsidR="000A026C" w:rsidRPr="00314B9E" w:rsidRDefault="000A026C" w:rsidP="00314B9E">
      <w:pPr>
        <w:jc w:val="center"/>
        <w:rPr>
          <w:rFonts w:asciiTheme="majorBidi" w:hAnsiTheme="majorBidi"/>
          <w:b/>
          <w:bCs/>
          <w:sz w:val="28"/>
          <w:szCs w:val="28"/>
          <w:u w:val="single"/>
          <w:rtl/>
        </w:rPr>
      </w:pPr>
    </w:p>
    <w:p w14:paraId="7B8DC6F3" w14:textId="567E2081"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091663B9" w14:textId="227F4CB5"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3AFC6508" w14:textId="41AB35DD"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FBCBFEA" w14:textId="2199343D"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071B7650" w14:textId="77777777" w:rsidR="001E4E26" w:rsidRPr="00314B9E" w:rsidRDefault="001E4E26" w:rsidP="00314B9E">
      <w:pPr>
        <w:jc w:val="both"/>
        <w:rPr>
          <w:rFonts w:asciiTheme="majorBidi" w:hAnsiTheme="majorBidi"/>
          <w:szCs w:val="24"/>
          <w:rtl/>
        </w:rPr>
      </w:pPr>
    </w:p>
    <w:p w14:paraId="439689BE" w14:textId="4EEB3862" w:rsidR="001E4E26" w:rsidRPr="002431FD" w:rsidRDefault="001E4E26" w:rsidP="00832F4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szCs w:val="24"/>
              <w:rtl/>
            </w:rPr>
            <w:t>68</w:t>
          </w:r>
        </w:sdtContent>
      </w:sdt>
      <w:r w:rsidR="00510AB5" w:rsidRPr="00510AB5">
        <w:rPr>
          <w:rFonts w:asciiTheme="majorBidi" w:hAnsiTheme="majorBidi" w:hint="cs"/>
          <w:szCs w:val="24"/>
          <w:rtl/>
        </w:rPr>
        <w:t>/2018</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sdt>
        <w:sdtPr>
          <w:rPr>
            <w:rFonts w:asciiTheme="majorBidi" w:hAnsiTheme="majorBidi"/>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szCs w:val="24"/>
              <w:rtl/>
            </w:rPr>
            <w:t>ייעוץ כלכלי, חשבונאי, טכנו – כלכלי ורגולטורי</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012F1E16" w14:textId="7D2B133A"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07A1E03A" w14:textId="77777777" w:rsidR="001E4E26" w:rsidRPr="00314B9E" w:rsidRDefault="001E4E26" w:rsidP="00314B9E">
      <w:pPr>
        <w:spacing w:line="360" w:lineRule="auto"/>
        <w:jc w:val="center"/>
        <w:rPr>
          <w:rFonts w:asciiTheme="majorBidi" w:hAnsiTheme="majorBidi"/>
          <w:szCs w:val="24"/>
          <w:rtl/>
        </w:rPr>
      </w:pPr>
    </w:p>
    <w:p w14:paraId="6823C751"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62B05464" w14:textId="77777777" w:rsidR="00F56444" w:rsidRPr="00314B9E" w:rsidRDefault="00F56444" w:rsidP="00314B9E">
      <w:pPr>
        <w:spacing w:line="360" w:lineRule="auto"/>
        <w:jc w:val="center"/>
        <w:rPr>
          <w:rFonts w:asciiTheme="majorBidi" w:hAnsiTheme="majorBidi"/>
          <w:b/>
          <w:bCs/>
          <w:szCs w:val="24"/>
          <w:rtl/>
        </w:rPr>
      </w:pPr>
    </w:p>
    <w:p w14:paraId="3FA2673F"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545FC4EF"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7912F7FC"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67C085B7"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5FD6B165"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w:t>
      </w:r>
      <w:proofErr w:type="spellStart"/>
      <w:r w:rsidR="007E42B1" w:rsidRPr="00314B9E">
        <w:rPr>
          <w:rFonts w:asciiTheme="majorBidi" w:hAnsiTheme="majorBidi"/>
          <w:szCs w:val="24"/>
          <w:rtl/>
        </w:rPr>
        <w:t>מיידי</w:t>
      </w:r>
      <w:proofErr w:type="spellEnd"/>
      <w:r w:rsidR="007E42B1" w:rsidRPr="00314B9E">
        <w:rPr>
          <w:rFonts w:asciiTheme="majorBidi" w:hAnsiTheme="majorBidi"/>
          <w:szCs w:val="24"/>
          <w:rtl/>
        </w:rPr>
        <w:t xml:space="preserve">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6C69F54A"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1F67AD74" w14:textId="77777777" w:rsidR="00DD7F39" w:rsidRDefault="00DD7F39" w:rsidP="00DD7F39">
      <w:pPr>
        <w:pStyle w:val="af1"/>
        <w:spacing w:line="360" w:lineRule="auto"/>
        <w:ind w:left="567" w:right="567"/>
        <w:jc w:val="both"/>
        <w:rPr>
          <w:rFonts w:asciiTheme="majorBidi" w:hAnsiTheme="majorBidi"/>
          <w:szCs w:val="24"/>
        </w:rPr>
      </w:pPr>
    </w:p>
    <w:p w14:paraId="4A604975" w14:textId="21A25A2B"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6AEED835" w14:textId="77777777" w:rsidR="0016372B" w:rsidRDefault="0016372B" w:rsidP="00314B9E">
      <w:pPr>
        <w:jc w:val="both"/>
        <w:rPr>
          <w:rFonts w:asciiTheme="majorBidi" w:hAnsiTheme="majorBidi"/>
          <w:szCs w:val="24"/>
          <w:rtl/>
        </w:rPr>
      </w:pPr>
    </w:p>
    <w:p w14:paraId="0D75CAA0" w14:textId="77777777" w:rsidR="001C29D8" w:rsidRDefault="001C29D8" w:rsidP="00314B9E">
      <w:pPr>
        <w:jc w:val="both"/>
        <w:rPr>
          <w:rFonts w:asciiTheme="majorBidi" w:hAnsiTheme="majorBidi"/>
          <w:szCs w:val="24"/>
          <w:rtl/>
        </w:rPr>
      </w:pPr>
    </w:p>
    <w:p w14:paraId="3753A82E"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C6513A6" w14:textId="77777777" w:rsidTr="00E83064">
        <w:tc>
          <w:tcPr>
            <w:tcW w:w="1718" w:type="dxa"/>
            <w:tcBorders>
              <w:top w:val="single" w:sz="4" w:space="0" w:color="auto"/>
            </w:tcBorders>
          </w:tcPr>
          <w:p w14:paraId="53B814AA"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7FD9E30"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7AA8EE0" w14:textId="5CAFAF14"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2537EF62"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DE74B6E" w14:textId="4E718F09"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D45AA1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49AA97D" w14:textId="2CBDECDC"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67930472" w14:textId="77777777" w:rsidR="00F56444" w:rsidRPr="00314B9E" w:rsidRDefault="00F56444" w:rsidP="00314B9E">
      <w:pPr>
        <w:jc w:val="both"/>
        <w:rPr>
          <w:rFonts w:asciiTheme="majorBidi" w:hAnsiTheme="majorBidi"/>
          <w:szCs w:val="24"/>
          <w:rtl/>
        </w:rPr>
      </w:pPr>
    </w:p>
    <w:p w14:paraId="4391B61D" w14:textId="77777777" w:rsidR="001E4E26" w:rsidRPr="00314B9E" w:rsidRDefault="001E4E26" w:rsidP="00314B9E">
      <w:pPr>
        <w:spacing w:line="360" w:lineRule="auto"/>
        <w:jc w:val="both"/>
        <w:rPr>
          <w:rFonts w:asciiTheme="majorBidi" w:hAnsiTheme="majorBidi"/>
          <w:szCs w:val="24"/>
          <w:rtl/>
        </w:rPr>
      </w:pPr>
    </w:p>
    <w:p w14:paraId="4804546C" w14:textId="5120AC75"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678F3886" w14:textId="77777777" w:rsidR="00F56444" w:rsidRPr="00314B9E" w:rsidRDefault="00F56444" w:rsidP="00F56444">
      <w:pPr>
        <w:spacing w:line="360" w:lineRule="auto"/>
        <w:jc w:val="center"/>
        <w:rPr>
          <w:rFonts w:asciiTheme="majorBidi" w:hAnsiTheme="majorBidi"/>
          <w:b/>
          <w:bCs/>
          <w:szCs w:val="24"/>
          <w:u w:val="single"/>
          <w:rtl/>
        </w:rPr>
      </w:pPr>
    </w:p>
    <w:p w14:paraId="69277D90"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0B661B1D" w14:textId="77777777" w:rsidR="00F56444" w:rsidRDefault="00F56444" w:rsidP="00314B9E">
      <w:pPr>
        <w:spacing w:line="360" w:lineRule="auto"/>
        <w:jc w:val="both"/>
        <w:rPr>
          <w:rFonts w:asciiTheme="majorBidi" w:hAnsiTheme="majorBidi"/>
          <w:szCs w:val="24"/>
          <w:rtl/>
        </w:rPr>
      </w:pPr>
    </w:p>
    <w:p w14:paraId="672AD1F1"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2971BCD6" w14:textId="77777777" w:rsidTr="00E83064">
        <w:trPr>
          <w:jc w:val="center"/>
        </w:trPr>
        <w:tc>
          <w:tcPr>
            <w:tcW w:w="2144" w:type="dxa"/>
            <w:tcBorders>
              <w:top w:val="single" w:sz="4" w:space="0" w:color="auto"/>
            </w:tcBorders>
          </w:tcPr>
          <w:p w14:paraId="1F73EED3"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D9DD6D1"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6B46D24F"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6FF1E5B"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543C541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4A1DFB00" w14:textId="77777777" w:rsidR="001E4E26" w:rsidRPr="00314B9E" w:rsidRDefault="001E4E26" w:rsidP="00314B9E">
      <w:pPr>
        <w:spacing w:line="360" w:lineRule="auto"/>
        <w:jc w:val="center"/>
        <w:rPr>
          <w:rFonts w:asciiTheme="majorBidi" w:hAnsiTheme="majorBidi"/>
          <w:b/>
          <w:bCs/>
          <w:sz w:val="28"/>
          <w:szCs w:val="28"/>
          <w:u w:val="single"/>
          <w:rtl/>
        </w:rPr>
      </w:pPr>
    </w:p>
    <w:p w14:paraId="7B32FAD3" w14:textId="77777777" w:rsidR="001E4E26" w:rsidRPr="00314B9E" w:rsidRDefault="001E4E26" w:rsidP="00314B9E">
      <w:pPr>
        <w:spacing w:line="360" w:lineRule="auto"/>
        <w:jc w:val="center"/>
        <w:rPr>
          <w:rFonts w:asciiTheme="majorBidi" w:hAnsiTheme="majorBidi"/>
          <w:b/>
          <w:bCs/>
          <w:sz w:val="28"/>
          <w:szCs w:val="28"/>
          <w:u w:val="single"/>
          <w:rtl/>
        </w:rPr>
      </w:pPr>
    </w:p>
    <w:p w14:paraId="6DCD69F5" w14:textId="77777777" w:rsidR="001E4E26" w:rsidRPr="00314B9E" w:rsidRDefault="001E4E26" w:rsidP="00314B9E">
      <w:pPr>
        <w:spacing w:line="360" w:lineRule="auto"/>
        <w:jc w:val="center"/>
        <w:rPr>
          <w:rFonts w:asciiTheme="majorBidi" w:hAnsiTheme="majorBidi"/>
          <w:b/>
          <w:bCs/>
          <w:sz w:val="28"/>
          <w:szCs w:val="28"/>
          <w:u w:val="single"/>
          <w:rtl/>
        </w:rPr>
      </w:pPr>
    </w:p>
    <w:p w14:paraId="7C66DF33" w14:textId="77777777" w:rsidR="001E4E26" w:rsidRPr="00314B9E" w:rsidRDefault="001E4E26" w:rsidP="00314B9E">
      <w:pPr>
        <w:spacing w:line="360" w:lineRule="auto"/>
        <w:jc w:val="center"/>
        <w:rPr>
          <w:rFonts w:asciiTheme="majorBidi" w:hAnsiTheme="majorBidi"/>
          <w:b/>
          <w:bCs/>
          <w:sz w:val="28"/>
          <w:szCs w:val="28"/>
          <w:u w:val="single"/>
          <w:rtl/>
        </w:rPr>
      </w:pPr>
    </w:p>
    <w:p w14:paraId="118DA9D5" w14:textId="77777777" w:rsidR="001E4E26" w:rsidRPr="00314B9E" w:rsidRDefault="001E4E26" w:rsidP="00314B9E">
      <w:pPr>
        <w:spacing w:line="360" w:lineRule="auto"/>
        <w:jc w:val="center"/>
        <w:rPr>
          <w:rFonts w:asciiTheme="majorBidi" w:hAnsiTheme="majorBidi"/>
          <w:b/>
          <w:bCs/>
          <w:sz w:val="28"/>
          <w:szCs w:val="28"/>
          <w:u w:val="single"/>
          <w:rtl/>
        </w:rPr>
      </w:pPr>
    </w:p>
    <w:p w14:paraId="02B8FF10" w14:textId="77777777" w:rsidR="001E4E26" w:rsidRPr="00314B9E" w:rsidRDefault="001E4E26" w:rsidP="00314B9E">
      <w:pPr>
        <w:spacing w:line="360" w:lineRule="auto"/>
        <w:jc w:val="center"/>
        <w:rPr>
          <w:rFonts w:asciiTheme="majorBidi" w:hAnsiTheme="majorBidi"/>
          <w:b/>
          <w:bCs/>
          <w:sz w:val="28"/>
          <w:szCs w:val="28"/>
          <w:u w:val="single"/>
          <w:rtl/>
        </w:rPr>
      </w:pPr>
    </w:p>
    <w:p w14:paraId="0E1DC283" w14:textId="77777777" w:rsidR="001E4E26" w:rsidRPr="00314B9E" w:rsidRDefault="001E4E26" w:rsidP="00314B9E">
      <w:pPr>
        <w:spacing w:line="360" w:lineRule="auto"/>
        <w:jc w:val="center"/>
        <w:rPr>
          <w:rFonts w:asciiTheme="majorBidi" w:hAnsiTheme="majorBidi"/>
          <w:b/>
          <w:bCs/>
          <w:sz w:val="28"/>
          <w:szCs w:val="28"/>
          <w:u w:val="single"/>
          <w:rtl/>
        </w:rPr>
      </w:pPr>
    </w:p>
    <w:p w14:paraId="26BBC9D3" w14:textId="77777777" w:rsidR="001E4E26" w:rsidRPr="00314B9E" w:rsidRDefault="001E4E26" w:rsidP="00314B9E">
      <w:pPr>
        <w:spacing w:line="360" w:lineRule="auto"/>
        <w:jc w:val="center"/>
        <w:rPr>
          <w:rFonts w:asciiTheme="majorBidi" w:hAnsiTheme="majorBidi"/>
          <w:b/>
          <w:bCs/>
          <w:sz w:val="28"/>
          <w:szCs w:val="28"/>
          <w:u w:val="single"/>
          <w:rtl/>
        </w:rPr>
      </w:pPr>
    </w:p>
    <w:p w14:paraId="0D3A70E8" w14:textId="77777777" w:rsidR="00B56784" w:rsidRPr="00314B9E" w:rsidRDefault="00B56784" w:rsidP="00314B9E">
      <w:pPr>
        <w:spacing w:line="360" w:lineRule="auto"/>
        <w:jc w:val="center"/>
        <w:rPr>
          <w:rFonts w:asciiTheme="majorBidi" w:hAnsiTheme="majorBidi"/>
          <w:b/>
          <w:bCs/>
          <w:sz w:val="28"/>
          <w:szCs w:val="28"/>
          <w:u w:val="single"/>
          <w:rtl/>
        </w:rPr>
      </w:pPr>
    </w:p>
    <w:p w14:paraId="160A322D" w14:textId="77777777" w:rsidR="00B56784" w:rsidRPr="00314B9E" w:rsidRDefault="00B56784" w:rsidP="00314B9E">
      <w:pPr>
        <w:spacing w:line="360" w:lineRule="auto"/>
        <w:jc w:val="center"/>
        <w:rPr>
          <w:rFonts w:asciiTheme="majorBidi" w:hAnsiTheme="majorBidi"/>
          <w:b/>
          <w:bCs/>
          <w:sz w:val="28"/>
          <w:szCs w:val="28"/>
          <w:u w:val="single"/>
          <w:rtl/>
        </w:rPr>
      </w:pPr>
    </w:p>
    <w:p w14:paraId="20339D2D"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7126ED57"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6CF81636"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67621B6" w14:textId="55B7E900" w:rsidR="00F56444" w:rsidRPr="00F410B9" w:rsidRDefault="00F56444"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310DF014" w14:textId="77777777" w:rsidTr="00764940">
        <w:trPr>
          <w:trHeight w:hRule="exact" w:val="561"/>
          <w:jc w:val="right"/>
        </w:trPr>
        <w:tc>
          <w:tcPr>
            <w:tcW w:w="8958" w:type="dxa"/>
            <w:tcBorders>
              <w:top w:val="nil"/>
              <w:bottom w:val="nil"/>
            </w:tcBorders>
            <w:shd w:val="clear" w:color="auto" w:fill="1B3461"/>
            <w:vAlign w:val="center"/>
          </w:tcPr>
          <w:p w14:paraId="04790052" w14:textId="3CDC0788"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6D9BDF4A" w14:textId="77777777" w:rsidR="00764940" w:rsidRDefault="00764940" w:rsidP="00314B9E">
      <w:pPr>
        <w:spacing w:line="360" w:lineRule="auto"/>
        <w:jc w:val="center"/>
        <w:rPr>
          <w:rFonts w:asciiTheme="majorBidi" w:hAnsiTheme="majorBidi"/>
          <w:b/>
          <w:bCs/>
          <w:sz w:val="28"/>
          <w:szCs w:val="28"/>
          <w:u w:val="single"/>
          <w:rtl/>
        </w:rPr>
      </w:pPr>
    </w:p>
    <w:p w14:paraId="5732C272" w14:textId="2DA3D772"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515A6F79" w14:textId="5F351DF1" w:rsidR="001E4E26" w:rsidRPr="002431FD" w:rsidRDefault="001E4E26" w:rsidP="00832F48">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Cs w:val="24"/>
              <w:rtl/>
            </w:rPr>
            <w:t>68</w:t>
          </w:r>
        </w:sdtContent>
      </w:sdt>
      <w:r w:rsidR="00510AB5" w:rsidRPr="00510AB5">
        <w:rPr>
          <w:rFonts w:asciiTheme="majorBidi" w:hAnsiTheme="majorBidi" w:hint="cs"/>
          <w:b/>
          <w:bCs/>
          <w:szCs w:val="24"/>
          <w:rtl/>
        </w:rPr>
        <w:t>/2018</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sdt>
        <w:sdtPr>
          <w:rPr>
            <w:rFonts w:asciiTheme="majorBidi" w:hAnsiTheme="majorBidi"/>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Cs w:val="24"/>
              <w:rtl/>
            </w:rPr>
            <w:t>ייעוץ כלכלי, חשבונאי, טכנו – כלכלי ורגולטורי</w:t>
          </w:r>
        </w:sdtContent>
      </w:sdt>
    </w:p>
    <w:p w14:paraId="1573498E" w14:textId="77777777" w:rsidR="001E4E26" w:rsidRPr="00314B9E" w:rsidRDefault="001E4E26" w:rsidP="00314B9E">
      <w:pPr>
        <w:spacing w:line="360" w:lineRule="auto"/>
        <w:jc w:val="center"/>
        <w:rPr>
          <w:rFonts w:asciiTheme="majorBidi" w:hAnsiTheme="majorBidi"/>
          <w:szCs w:val="24"/>
          <w:rtl/>
        </w:rPr>
      </w:pPr>
    </w:p>
    <w:p w14:paraId="02D982D7"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6D7D12B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72433764" w14:textId="77777777" w:rsidR="001E4E26" w:rsidRPr="00314B9E" w:rsidRDefault="001E4E26" w:rsidP="00314B9E">
      <w:pPr>
        <w:spacing w:line="360" w:lineRule="auto"/>
        <w:rPr>
          <w:rFonts w:asciiTheme="majorBidi" w:hAnsiTheme="majorBidi"/>
          <w:szCs w:val="24"/>
          <w:rtl/>
        </w:rPr>
      </w:pPr>
    </w:p>
    <w:p w14:paraId="17B0EA7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7920C4A7"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925358C"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6D90FB4C"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38437D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37BE776"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2600ACE" w14:textId="036B8013"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98B3B6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C113A81"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4D73C673" w14:textId="7BFE2FD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26F0991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05846C" w14:textId="77777777" w:rsidR="001E4E26" w:rsidRPr="00314B9E" w:rsidRDefault="001E4E26" w:rsidP="00314B9E">
            <w:pPr>
              <w:spacing w:line="360" w:lineRule="auto"/>
              <w:jc w:val="both"/>
              <w:rPr>
                <w:rFonts w:asciiTheme="majorBidi" w:eastAsia="Calibri" w:hAnsiTheme="majorBidi"/>
                <w:szCs w:val="24"/>
                <w:highlight w:val="yellow"/>
                <w:rtl/>
              </w:rPr>
            </w:pPr>
          </w:p>
          <w:p w14:paraId="64B6202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9FBD72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D78BC7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BE40DC1"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1C447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2E5B2D" w14:textId="77777777" w:rsidR="001E4E26" w:rsidRPr="00314B9E" w:rsidRDefault="001E4E26" w:rsidP="00314B9E">
            <w:pPr>
              <w:spacing w:line="360" w:lineRule="auto"/>
              <w:jc w:val="both"/>
              <w:rPr>
                <w:rFonts w:asciiTheme="majorBidi" w:eastAsia="Calibri" w:hAnsiTheme="majorBidi"/>
                <w:szCs w:val="24"/>
                <w:highlight w:val="yellow"/>
                <w:rtl/>
              </w:rPr>
            </w:pPr>
          </w:p>
          <w:p w14:paraId="486CBA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E33AD4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F8B7B6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0AB706"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586F33"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7B3032" w14:textId="77777777" w:rsidR="001E4E26" w:rsidRPr="00314B9E" w:rsidRDefault="001E4E26" w:rsidP="00314B9E">
            <w:pPr>
              <w:spacing w:line="360" w:lineRule="auto"/>
              <w:jc w:val="both"/>
              <w:rPr>
                <w:rFonts w:asciiTheme="majorBidi" w:eastAsia="Calibri" w:hAnsiTheme="majorBidi"/>
                <w:szCs w:val="24"/>
                <w:highlight w:val="yellow"/>
                <w:rtl/>
              </w:rPr>
            </w:pPr>
          </w:p>
          <w:p w14:paraId="3AF4B30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884C43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869814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9132D9"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F3332C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AEAC21" w14:textId="77777777" w:rsidR="001E4E26" w:rsidRPr="00314B9E" w:rsidRDefault="001E4E26" w:rsidP="00314B9E">
            <w:pPr>
              <w:spacing w:line="360" w:lineRule="auto"/>
              <w:jc w:val="both"/>
              <w:rPr>
                <w:rFonts w:asciiTheme="majorBidi" w:eastAsia="Calibri" w:hAnsiTheme="majorBidi"/>
                <w:szCs w:val="24"/>
                <w:highlight w:val="yellow"/>
                <w:rtl/>
              </w:rPr>
            </w:pPr>
          </w:p>
          <w:p w14:paraId="660E4C1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8A3A5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AEC0A1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C4C1E4C"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1A3109F1" w14:textId="77777777" w:rsidR="001E4E26" w:rsidRPr="00314B9E" w:rsidRDefault="001E4E26" w:rsidP="00314B9E">
      <w:pPr>
        <w:spacing w:line="360" w:lineRule="auto"/>
        <w:jc w:val="both"/>
        <w:rPr>
          <w:rFonts w:asciiTheme="majorBidi" w:eastAsia="Calibri" w:hAnsiTheme="majorBidi"/>
          <w:b/>
          <w:bCs/>
          <w:szCs w:val="24"/>
        </w:rPr>
      </w:pPr>
    </w:p>
    <w:p w14:paraId="665714D3"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35C6DE49"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w:t>
      </w:r>
      <w:proofErr w:type="spellStart"/>
      <w:r w:rsidRPr="00F56444">
        <w:rPr>
          <w:rFonts w:asciiTheme="majorBidi" w:hAnsiTheme="majorBidi"/>
          <w:szCs w:val="24"/>
          <w:rtl/>
        </w:rPr>
        <w:t>ואמיתיים</w:t>
      </w:r>
      <w:proofErr w:type="spellEnd"/>
      <w:r w:rsidRPr="00F56444">
        <w:rPr>
          <w:rFonts w:asciiTheme="majorBidi" w:hAnsiTheme="majorBidi"/>
          <w:szCs w:val="24"/>
          <w:rtl/>
        </w:rPr>
        <w:t xml:space="preserve">; </w:t>
      </w:r>
    </w:p>
    <w:p w14:paraId="294A651F" w14:textId="6DE6A71D"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26161E7F"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236689D"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F3B474B" w14:textId="77777777" w:rsidTr="00E83064">
        <w:tc>
          <w:tcPr>
            <w:tcW w:w="1718" w:type="dxa"/>
            <w:tcBorders>
              <w:top w:val="single" w:sz="4" w:space="0" w:color="auto"/>
            </w:tcBorders>
          </w:tcPr>
          <w:p w14:paraId="342EC8C3"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1D8B5BD"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1C0BF6A"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A7C48B7"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CFE3A9E"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201BAAB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0704CB3"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4F24569" w14:textId="302AE10A"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7CCE0A2"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105714FD" w14:textId="3B01DEC9"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713477B2" w14:textId="77777777" w:rsidTr="00764940">
        <w:trPr>
          <w:trHeight w:hRule="exact" w:val="561"/>
          <w:jc w:val="right"/>
        </w:trPr>
        <w:tc>
          <w:tcPr>
            <w:tcW w:w="8931" w:type="dxa"/>
            <w:tcBorders>
              <w:top w:val="nil"/>
              <w:bottom w:val="nil"/>
            </w:tcBorders>
            <w:shd w:val="clear" w:color="auto" w:fill="1B3461"/>
            <w:vAlign w:val="center"/>
          </w:tcPr>
          <w:p w14:paraId="09D2A5EF" w14:textId="77777777"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0FD2034F" w14:textId="77777777" w:rsidR="00764940" w:rsidRDefault="00764940" w:rsidP="002C760B">
      <w:pPr>
        <w:spacing w:after="120" w:line="360" w:lineRule="auto"/>
        <w:jc w:val="center"/>
        <w:rPr>
          <w:rFonts w:asciiTheme="majorBidi" w:hAnsiTheme="majorBidi"/>
          <w:b/>
          <w:bCs/>
          <w:sz w:val="22"/>
          <w:szCs w:val="22"/>
          <w:u w:val="single"/>
          <w:rtl/>
        </w:rPr>
      </w:pPr>
    </w:p>
    <w:p w14:paraId="04E0D883"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 xml:space="preserve">(נוסח לחתימת </w:t>
      </w:r>
      <w:proofErr w:type="spellStart"/>
      <w:r w:rsidRPr="00B42827">
        <w:rPr>
          <w:rFonts w:asciiTheme="majorBidi" w:hAnsiTheme="majorBidi"/>
          <w:b/>
          <w:bCs/>
          <w:sz w:val="22"/>
          <w:szCs w:val="22"/>
          <w:u w:val="single"/>
          <w:rtl/>
        </w:rPr>
        <w:t>מורשי</w:t>
      </w:r>
      <w:proofErr w:type="spellEnd"/>
      <w:r w:rsidRPr="00B42827">
        <w:rPr>
          <w:rFonts w:asciiTheme="majorBidi" w:hAnsiTheme="majorBidi"/>
          <w:b/>
          <w:bCs/>
          <w:sz w:val="22"/>
          <w:szCs w:val="22"/>
          <w:u w:val="single"/>
          <w:rtl/>
        </w:rPr>
        <w:t xml:space="preserve"> החתימה מטעם היועץ- התאגיד)</w:t>
      </w:r>
    </w:p>
    <w:p w14:paraId="40DEBBFB" w14:textId="45EEFC5E"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BDE7456" w14:textId="77777777" w:rsidR="002C760B" w:rsidRPr="00B42827" w:rsidRDefault="002C760B" w:rsidP="002C760B">
      <w:pPr>
        <w:ind w:left="360"/>
        <w:jc w:val="center"/>
        <w:rPr>
          <w:rFonts w:asciiTheme="majorBidi" w:hAnsiTheme="majorBidi"/>
          <w:szCs w:val="24"/>
          <w:rtl/>
        </w:rPr>
      </w:pPr>
    </w:p>
    <w:p w14:paraId="6021CD26" w14:textId="301AEA3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w:t>
      </w:r>
      <w:proofErr w:type="spellStart"/>
      <w:r w:rsidRPr="00B42827">
        <w:rPr>
          <w:rFonts w:asciiTheme="majorBidi" w:hAnsiTheme="majorBidi"/>
          <w:szCs w:val="24"/>
          <w:rtl/>
        </w:rPr>
        <w:t>מורשי</w:t>
      </w:r>
      <w:proofErr w:type="spellEnd"/>
      <w:r w:rsidRPr="00B42827">
        <w:rPr>
          <w:rFonts w:asciiTheme="majorBidi" w:hAnsiTheme="majorBidi"/>
          <w:szCs w:val="24"/>
          <w:rtl/>
        </w:rPr>
        <w:t xml:space="preserve">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14:paraId="0BC816B4" w14:textId="68B5CD7F"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161BC073" w14:textId="724D70E2"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1B2B313" w14:textId="4E11F43A"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7F8CBBB0" w14:textId="77777777" w:rsidR="002C760B" w:rsidRPr="00B42827" w:rsidRDefault="002C760B" w:rsidP="002C760B">
      <w:pPr>
        <w:ind w:left="360"/>
        <w:jc w:val="both"/>
        <w:rPr>
          <w:rFonts w:asciiTheme="majorBidi" w:hAnsiTheme="majorBidi"/>
          <w:szCs w:val="24"/>
          <w:rtl/>
        </w:rPr>
      </w:pPr>
    </w:p>
    <w:p w14:paraId="55093C55" w14:textId="0C05C5A8"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14:paraId="5E5C6A36" w14:textId="46772A40"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14:paraId="33F469DB" w14:textId="77777777" w:rsidR="00FD28AA" w:rsidRDefault="00FD28AA" w:rsidP="002C760B">
      <w:pPr>
        <w:spacing w:line="360" w:lineRule="auto"/>
        <w:ind w:left="360"/>
        <w:jc w:val="center"/>
        <w:rPr>
          <w:rFonts w:asciiTheme="majorBidi" w:hAnsiTheme="majorBidi"/>
          <w:b/>
          <w:bCs/>
          <w:szCs w:val="24"/>
          <w:rtl/>
        </w:rPr>
      </w:pPr>
    </w:p>
    <w:p w14:paraId="1A637196" w14:textId="6A80EBAC"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14:paraId="74094468"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22923D7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המופיעה </w:t>
      </w:r>
      <w:proofErr w:type="spellStart"/>
      <w:r w:rsidRPr="00B42827">
        <w:rPr>
          <w:rFonts w:asciiTheme="majorBidi" w:hAnsiTheme="majorBidi"/>
          <w:szCs w:val="24"/>
          <w:rtl/>
        </w:rPr>
        <w:t>לצידם</w:t>
      </w:r>
      <w:proofErr w:type="spellEnd"/>
      <w:r w:rsidRPr="00B42827">
        <w:rPr>
          <w:rFonts w:asciiTheme="majorBidi" w:hAnsiTheme="majorBidi"/>
          <w:szCs w:val="24"/>
          <w:rtl/>
        </w:rPr>
        <w:t>:</w:t>
      </w:r>
    </w:p>
    <w:p w14:paraId="5F4D0FD1" w14:textId="6DC680E8" w:rsidR="002C760B" w:rsidRPr="00B42827" w:rsidRDefault="002C760B" w:rsidP="00832F48">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Cs w:val="24"/>
              <w:rtl/>
            </w:rPr>
            <w:t>68</w:t>
          </w:r>
        </w:sdtContent>
      </w:sdt>
      <w:r w:rsidR="00510AB5" w:rsidRPr="00510AB5">
        <w:rPr>
          <w:rFonts w:asciiTheme="majorBidi" w:hAnsiTheme="majorBidi" w:hint="cs"/>
          <w:b/>
          <w:bCs/>
          <w:szCs w:val="24"/>
          <w:rtl/>
        </w:rPr>
        <w:t>/2018</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Cs w:val="24"/>
              <w:rtl/>
            </w:rPr>
            <w:t>ייעוץ כלכלי, חשבונאי, טכנו – כלכלי ורגולטורי</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2A649BFE" w14:textId="589E2209"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14:paraId="70C13BA8"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401A9ACF"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57B1DDED" w14:textId="77777777" w:rsidR="002C760B" w:rsidRPr="00B42827" w:rsidRDefault="002C760B" w:rsidP="002C760B">
      <w:pPr>
        <w:spacing w:line="360" w:lineRule="auto"/>
        <w:ind w:left="360"/>
        <w:jc w:val="both"/>
        <w:rPr>
          <w:rFonts w:asciiTheme="majorBidi" w:hAnsiTheme="majorBidi"/>
          <w:szCs w:val="24"/>
          <w:rtl/>
        </w:rPr>
      </w:pPr>
    </w:p>
    <w:p w14:paraId="5D9BA80F"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78B34EC" w14:textId="3C8CE6E1"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727A03AB"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4DEBB154" w14:textId="0AF3D104"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5FEC73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A2E8CA8"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6D701E3"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34FA22B1" w14:textId="77777777" w:rsidTr="00E83064">
        <w:trPr>
          <w:jc w:val="center"/>
        </w:trPr>
        <w:tc>
          <w:tcPr>
            <w:tcW w:w="2285" w:type="dxa"/>
            <w:tcBorders>
              <w:top w:val="single" w:sz="4" w:space="0" w:color="auto"/>
            </w:tcBorders>
          </w:tcPr>
          <w:p w14:paraId="6170613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F4E6F92"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6F1AFFC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9D3DAB8"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4F7ACC3D" w14:textId="71F2322A"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14:paraId="7B11B4AB"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14CF230"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FF41533" w14:textId="50A590DA"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1DDFF72"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7AA0C691" w14:textId="77777777" w:rsidTr="00E83064">
        <w:trPr>
          <w:jc w:val="center"/>
        </w:trPr>
        <w:tc>
          <w:tcPr>
            <w:tcW w:w="2144" w:type="dxa"/>
            <w:tcBorders>
              <w:top w:val="single" w:sz="4" w:space="0" w:color="auto"/>
            </w:tcBorders>
          </w:tcPr>
          <w:p w14:paraId="7C9DA1E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46595E42"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D81D22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867391F"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1B071AE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12C2E7C8" w14:textId="77777777" w:rsidR="00DF7B67" w:rsidRPr="00314B9E" w:rsidRDefault="00DF7B67" w:rsidP="00314B9E">
      <w:pPr>
        <w:spacing w:line="360" w:lineRule="auto"/>
        <w:jc w:val="both"/>
        <w:rPr>
          <w:rFonts w:asciiTheme="majorBidi" w:hAnsiTheme="majorBidi"/>
          <w:szCs w:val="24"/>
          <w:rtl/>
        </w:rPr>
      </w:pPr>
    </w:p>
    <w:p w14:paraId="5A42B015" w14:textId="77777777" w:rsidR="00DF7B67" w:rsidRPr="00314B9E" w:rsidRDefault="00DF7B67" w:rsidP="00314B9E">
      <w:pPr>
        <w:spacing w:line="360" w:lineRule="auto"/>
        <w:jc w:val="both"/>
        <w:rPr>
          <w:rFonts w:asciiTheme="majorBidi" w:hAnsiTheme="majorBidi"/>
          <w:szCs w:val="24"/>
          <w:rtl/>
        </w:rPr>
      </w:pPr>
    </w:p>
    <w:p w14:paraId="4B6A0576" w14:textId="77777777" w:rsidR="00DF7B67" w:rsidRPr="00314B9E" w:rsidRDefault="00DF7B67" w:rsidP="00314B9E">
      <w:pPr>
        <w:spacing w:line="360" w:lineRule="auto"/>
        <w:jc w:val="both"/>
        <w:rPr>
          <w:rFonts w:asciiTheme="majorBidi" w:hAnsiTheme="majorBidi"/>
          <w:szCs w:val="24"/>
          <w:rtl/>
        </w:rPr>
      </w:pPr>
    </w:p>
    <w:p w14:paraId="3D604A59" w14:textId="77777777" w:rsidR="00DF7B67" w:rsidRPr="00314B9E" w:rsidRDefault="00DF7B67" w:rsidP="00314B9E">
      <w:pPr>
        <w:spacing w:line="360" w:lineRule="auto"/>
        <w:jc w:val="both"/>
        <w:rPr>
          <w:rFonts w:asciiTheme="majorBidi" w:hAnsiTheme="majorBidi"/>
          <w:szCs w:val="24"/>
          <w:rtl/>
        </w:rPr>
      </w:pPr>
    </w:p>
    <w:p w14:paraId="321100F0" w14:textId="77777777" w:rsidR="00DF7B67" w:rsidRPr="00314B9E" w:rsidRDefault="00DF7B67" w:rsidP="00314B9E">
      <w:pPr>
        <w:spacing w:line="360" w:lineRule="auto"/>
        <w:jc w:val="both"/>
        <w:rPr>
          <w:rFonts w:asciiTheme="majorBidi" w:hAnsiTheme="majorBidi"/>
          <w:szCs w:val="24"/>
          <w:rtl/>
        </w:rPr>
      </w:pPr>
    </w:p>
    <w:p w14:paraId="515DD167" w14:textId="77777777" w:rsidR="00DF7B67" w:rsidRPr="00314B9E" w:rsidRDefault="00DF7B67" w:rsidP="00314B9E">
      <w:pPr>
        <w:spacing w:line="360" w:lineRule="auto"/>
        <w:jc w:val="both"/>
        <w:rPr>
          <w:rFonts w:asciiTheme="majorBidi" w:hAnsiTheme="majorBidi"/>
          <w:szCs w:val="24"/>
          <w:rtl/>
        </w:rPr>
      </w:pPr>
    </w:p>
    <w:p w14:paraId="17372A92" w14:textId="77777777" w:rsidR="00DF7B67" w:rsidRPr="00314B9E" w:rsidRDefault="00DF7B67" w:rsidP="00314B9E">
      <w:pPr>
        <w:spacing w:line="360" w:lineRule="auto"/>
        <w:jc w:val="both"/>
        <w:rPr>
          <w:rFonts w:asciiTheme="majorBidi" w:hAnsiTheme="majorBidi"/>
          <w:szCs w:val="24"/>
          <w:rtl/>
        </w:rPr>
      </w:pPr>
    </w:p>
    <w:p w14:paraId="3A68E7D3" w14:textId="77777777" w:rsidR="00DF7B67" w:rsidRPr="00314B9E" w:rsidRDefault="00DF7B67" w:rsidP="00314B9E">
      <w:pPr>
        <w:spacing w:line="360" w:lineRule="auto"/>
        <w:jc w:val="both"/>
        <w:rPr>
          <w:rFonts w:asciiTheme="majorBidi" w:hAnsiTheme="majorBidi"/>
          <w:szCs w:val="24"/>
          <w:rtl/>
        </w:rPr>
      </w:pPr>
    </w:p>
    <w:p w14:paraId="659259C0" w14:textId="77777777" w:rsidR="00DF7B67" w:rsidRPr="00314B9E" w:rsidRDefault="00DF7B67" w:rsidP="00314B9E">
      <w:pPr>
        <w:spacing w:line="360" w:lineRule="auto"/>
        <w:jc w:val="both"/>
        <w:rPr>
          <w:rFonts w:asciiTheme="majorBidi" w:hAnsiTheme="majorBidi"/>
          <w:szCs w:val="24"/>
          <w:rtl/>
        </w:rPr>
      </w:pPr>
    </w:p>
    <w:p w14:paraId="3A89FB42" w14:textId="77777777" w:rsidR="00DF7B67" w:rsidRPr="00314B9E" w:rsidRDefault="00DF7B67" w:rsidP="00314B9E">
      <w:pPr>
        <w:spacing w:line="360" w:lineRule="auto"/>
        <w:jc w:val="both"/>
        <w:rPr>
          <w:rFonts w:asciiTheme="majorBidi" w:hAnsiTheme="majorBidi"/>
          <w:szCs w:val="24"/>
          <w:rtl/>
        </w:rPr>
      </w:pPr>
    </w:p>
    <w:p w14:paraId="5A78EB04" w14:textId="77777777" w:rsidR="00DF7B67" w:rsidRPr="00314B9E" w:rsidRDefault="00DF7B67" w:rsidP="00314B9E">
      <w:pPr>
        <w:spacing w:line="360" w:lineRule="auto"/>
        <w:jc w:val="both"/>
        <w:rPr>
          <w:rFonts w:asciiTheme="majorBidi" w:hAnsiTheme="majorBidi"/>
          <w:szCs w:val="24"/>
          <w:rtl/>
        </w:rPr>
      </w:pPr>
    </w:p>
    <w:p w14:paraId="6BDCE2B3" w14:textId="77777777" w:rsidR="00DF7B67" w:rsidRPr="00314B9E" w:rsidRDefault="00DF7B67" w:rsidP="00314B9E">
      <w:pPr>
        <w:spacing w:line="360" w:lineRule="auto"/>
        <w:jc w:val="both"/>
        <w:rPr>
          <w:rFonts w:asciiTheme="majorBidi" w:hAnsiTheme="majorBidi"/>
          <w:szCs w:val="24"/>
        </w:rPr>
      </w:pPr>
    </w:p>
    <w:p w14:paraId="13F1DC99" w14:textId="77777777" w:rsidR="00DF7B67" w:rsidRPr="00314B9E" w:rsidRDefault="00DF7B67" w:rsidP="00314B9E">
      <w:pPr>
        <w:spacing w:line="360" w:lineRule="auto"/>
        <w:jc w:val="center"/>
        <w:rPr>
          <w:rFonts w:asciiTheme="majorBidi" w:hAnsiTheme="majorBidi"/>
          <w:b/>
          <w:bCs/>
          <w:sz w:val="28"/>
          <w:szCs w:val="28"/>
          <w:u w:val="single"/>
          <w:rtl/>
        </w:rPr>
      </w:pPr>
    </w:p>
    <w:p w14:paraId="4A5AF3C8" w14:textId="77777777"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29737B4"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1E27A951" w14:textId="34A71380"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0ABDF685" w14:textId="77777777" w:rsidTr="00764940">
        <w:trPr>
          <w:trHeight w:hRule="exact" w:val="561"/>
          <w:jc w:val="right"/>
        </w:trPr>
        <w:tc>
          <w:tcPr>
            <w:tcW w:w="8931" w:type="dxa"/>
            <w:tcBorders>
              <w:top w:val="nil"/>
              <w:bottom w:val="nil"/>
            </w:tcBorders>
            <w:shd w:val="clear" w:color="auto" w:fill="1B3461"/>
            <w:vAlign w:val="center"/>
          </w:tcPr>
          <w:p w14:paraId="2E40E5D5" w14:textId="08A3DE69"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21B98859" w14:textId="77777777" w:rsidR="00764940" w:rsidRDefault="00764940" w:rsidP="00314B9E">
      <w:pPr>
        <w:spacing w:line="360" w:lineRule="auto"/>
        <w:ind w:firstLine="720"/>
        <w:jc w:val="center"/>
        <w:rPr>
          <w:rFonts w:asciiTheme="majorBidi" w:hAnsiTheme="majorBidi"/>
          <w:b/>
          <w:bCs/>
          <w:szCs w:val="24"/>
          <w:u w:val="single"/>
          <w:rtl/>
        </w:rPr>
      </w:pPr>
    </w:p>
    <w:p w14:paraId="18F6D2A2" w14:textId="10FE37E5"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41AE157F"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FFB4527" w14:textId="3891BC90" w:rsidR="001E4E26" w:rsidRPr="00E84A64" w:rsidRDefault="00FE18EB" w:rsidP="00832F48">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 w:val="22"/>
              <w:szCs w:val="22"/>
              <w:rtl/>
            </w:rPr>
            <w:t>68</w:t>
          </w:r>
        </w:sdtContent>
      </w:sdt>
      <w:r w:rsidR="00C74B18" w:rsidRPr="00C74B18">
        <w:rPr>
          <w:rFonts w:asciiTheme="majorBidi" w:hAnsiTheme="majorBidi" w:hint="cs"/>
          <w:b/>
          <w:bCs/>
          <w:sz w:val="22"/>
          <w:szCs w:val="22"/>
          <w:rtl/>
        </w:rPr>
        <w:t>/2018</w:t>
      </w:r>
      <w:r w:rsidR="004B032E"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 w:val="22"/>
              <w:szCs w:val="22"/>
              <w:rtl/>
            </w:rPr>
            <w:t>ייעוץ כלכלי, חשבונאי, טכנו – כלכלי ורגולטורי</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7598BAC3" w14:textId="175EB801"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F41C39F"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18FAA379" w14:textId="3454E14A"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 xml:space="preserve">והוסבר לי וידוע לי כי במהלך העסקתי או בקשר אליה יתכן כי אעסוק או אקבל </w:t>
      </w:r>
      <w:proofErr w:type="spellStart"/>
      <w:r w:rsidRPr="00E84A64">
        <w:rPr>
          <w:rFonts w:asciiTheme="majorBidi" w:hAnsiTheme="majorBidi"/>
          <w:sz w:val="22"/>
          <w:szCs w:val="22"/>
          <w:rtl/>
        </w:rPr>
        <w:t>לחזקתי</w:t>
      </w:r>
      <w:proofErr w:type="spellEnd"/>
      <w:r w:rsidRPr="00E84A64">
        <w:rPr>
          <w:rFonts w:asciiTheme="majorBidi" w:hAnsiTheme="majorBidi"/>
          <w:sz w:val="22"/>
          <w:szCs w:val="22"/>
          <w:rtl/>
        </w:rPr>
        <w:t xml:space="preserve">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625E2468"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- 1981;</w:t>
      </w:r>
    </w:p>
    <w:p w14:paraId="50A7A69C" w14:textId="77777777" w:rsidR="001E4E26" w:rsidRPr="00E84A64" w:rsidRDefault="001E4E26" w:rsidP="00314B9E">
      <w:pPr>
        <w:spacing w:line="360" w:lineRule="auto"/>
        <w:jc w:val="both"/>
        <w:rPr>
          <w:rFonts w:asciiTheme="majorBidi" w:hAnsiTheme="majorBidi"/>
          <w:sz w:val="22"/>
          <w:szCs w:val="22"/>
          <w:rtl/>
        </w:rPr>
      </w:pPr>
    </w:p>
    <w:p w14:paraId="4AAFA00A" w14:textId="154C1FA4"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24668EED"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E9B72A7"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C8A546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21D49DD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84A64">
        <w:rPr>
          <w:rFonts w:asciiTheme="majorBidi" w:hAnsiTheme="majorBidi"/>
          <w:sz w:val="22"/>
          <w:szCs w:val="22"/>
          <w:rtl/>
        </w:rPr>
        <w:t>מחזקתי</w:t>
      </w:r>
      <w:proofErr w:type="spellEnd"/>
      <w:r w:rsidRPr="00E84A64">
        <w:rPr>
          <w:rFonts w:asciiTheme="majorBidi" w:hAnsiTheme="majorBidi"/>
          <w:sz w:val="22"/>
          <w:szCs w:val="22"/>
          <w:rtl/>
        </w:rPr>
        <w:t xml:space="preserve"> את המידע או כל חומר כתוב אחר או כל חפץ או דבר, בין ישיר ובין עקיף, לצד כל שהוא. </w:t>
      </w:r>
    </w:p>
    <w:p w14:paraId="74B7A082"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3959AE8" w14:textId="425C0784"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D647D89"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330E701"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361B0355"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455B91FF"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w:t>
      </w:r>
      <w:proofErr w:type="spellStart"/>
      <w:r w:rsidR="00BC7940" w:rsidRPr="00E84A64">
        <w:rPr>
          <w:rFonts w:asciiTheme="majorBidi" w:hAnsiTheme="majorBidi"/>
          <w:sz w:val="22"/>
          <w:szCs w:val="22"/>
          <w:rtl/>
        </w:rPr>
        <w:t>ייתייעץ</w:t>
      </w:r>
      <w:proofErr w:type="spellEnd"/>
      <w:r w:rsidR="00BC7940" w:rsidRPr="00E84A64">
        <w:rPr>
          <w:rFonts w:asciiTheme="majorBidi" w:hAnsiTheme="majorBidi"/>
          <w:sz w:val="22"/>
          <w:szCs w:val="22"/>
          <w:rtl/>
        </w:rPr>
        <w:t xml:space="preserve"> עם הלשכה המשפטית של המשרד, ואפעל על פי הוראות הממונה מטעם המשרד</w:t>
      </w:r>
      <w:r w:rsidRPr="00E84A64">
        <w:rPr>
          <w:rFonts w:asciiTheme="majorBidi" w:hAnsiTheme="majorBidi"/>
          <w:sz w:val="22"/>
          <w:szCs w:val="22"/>
          <w:rtl/>
        </w:rPr>
        <w:t xml:space="preserve">. </w:t>
      </w:r>
    </w:p>
    <w:p w14:paraId="64FCAD5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w:t>
      </w:r>
      <w:proofErr w:type="spellStart"/>
      <w:r w:rsidRPr="00E84A64">
        <w:rPr>
          <w:rFonts w:asciiTheme="majorBidi" w:hAnsiTheme="majorBidi"/>
          <w:sz w:val="22"/>
          <w:szCs w:val="22"/>
          <w:rtl/>
        </w:rPr>
        <w:t>התחייבות</w:t>
      </w:r>
      <w:r w:rsidR="00BC7940" w:rsidRPr="00E84A64">
        <w:rPr>
          <w:rFonts w:asciiTheme="majorBidi" w:hAnsiTheme="majorBidi"/>
          <w:sz w:val="22"/>
          <w:szCs w:val="22"/>
          <w:rtl/>
        </w:rPr>
        <w:t>יי</w:t>
      </w:r>
      <w:proofErr w:type="spellEnd"/>
      <w:r w:rsidR="00BC7940" w:rsidRPr="00E84A64">
        <w:rPr>
          <w:rFonts w:asciiTheme="majorBidi" w:hAnsiTheme="majorBidi"/>
          <w:sz w:val="22"/>
          <w:szCs w:val="22"/>
          <w:rtl/>
        </w:rPr>
        <w:t xml:space="preserve">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E84A64">
        <w:rPr>
          <w:rFonts w:asciiTheme="majorBidi" w:hAnsiTheme="majorBidi"/>
          <w:sz w:val="22"/>
          <w:szCs w:val="22"/>
          <w:rtl/>
        </w:rPr>
        <w:t>התשל"ז</w:t>
      </w:r>
      <w:proofErr w:type="spellEnd"/>
      <w:r w:rsidRPr="00E84A64">
        <w:rPr>
          <w:rFonts w:asciiTheme="majorBidi" w:hAnsiTheme="majorBidi"/>
          <w:sz w:val="22"/>
          <w:szCs w:val="22"/>
          <w:rtl/>
        </w:rPr>
        <w:t xml:space="preserve">- 1997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xml:space="preserve">- 1981. </w:t>
      </w:r>
    </w:p>
    <w:p w14:paraId="4C93BECC"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B0B752B"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19AE363"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E1234F8"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3F996F5D"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3BB4805" w14:textId="77777777" w:rsidTr="00E83064">
        <w:trPr>
          <w:jc w:val="center"/>
        </w:trPr>
        <w:tc>
          <w:tcPr>
            <w:tcW w:w="2144" w:type="dxa"/>
            <w:tcBorders>
              <w:top w:val="single" w:sz="4" w:space="0" w:color="auto"/>
            </w:tcBorders>
          </w:tcPr>
          <w:p w14:paraId="23F24E39" w14:textId="61DADD1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21AFAC29"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6C775C" w14:textId="2856D031"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3B2BF5CA"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081197B" w14:textId="6152C69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5DFA2418"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4938C7C5"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2254BC51"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7C92A8C"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E6700C3" w14:textId="77777777" w:rsidTr="00E83064">
        <w:trPr>
          <w:jc w:val="center"/>
        </w:trPr>
        <w:tc>
          <w:tcPr>
            <w:tcW w:w="2144" w:type="dxa"/>
            <w:tcBorders>
              <w:top w:val="single" w:sz="4" w:space="0" w:color="auto"/>
            </w:tcBorders>
          </w:tcPr>
          <w:p w14:paraId="6B71FC65"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EECB019"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92C56DF"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250D6DC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0F39FB36"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109510E2" w14:textId="77777777" w:rsidR="00E84A64" w:rsidRPr="00314B9E" w:rsidRDefault="00E84A64" w:rsidP="00E84A64">
      <w:pPr>
        <w:spacing w:line="360" w:lineRule="auto"/>
        <w:jc w:val="both"/>
        <w:rPr>
          <w:rFonts w:asciiTheme="majorBidi" w:hAnsiTheme="majorBidi"/>
          <w:szCs w:val="24"/>
          <w:rtl/>
        </w:rPr>
      </w:pPr>
    </w:p>
    <w:p w14:paraId="6B86F461" w14:textId="796B06A6" w:rsidR="00E84A64" w:rsidRDefault="00E84A64">
      <w:pPr>
        <w:bidi w:val="0"/>
        <w:rPr>
          <w:rFonts w:asciiTheme="majorBidi" w:hAnsiTheme="majorBidi"/>
          <w:b/>
          <w:bCs/>
          <w:sz w:val="28"/>
          <w:szCs w:val="28"/>
          <w:rtl/>
        </w:rPr>
      </w:pPr>
    </w:p>
    <w:p w14:paraId="372D282B" w14:textId="6D125C04" w:rsidR="0025113F" w:rsidRDefault="0025113F" w:rsidP="0025113F">
      <w:pPr>
        <w:bidi w:val="0"/>
        <w:rPr>
          <w:rFonts w:asciiTheme="majorBidi" w:hAnsiTheme="majorBidi"/>
          <w:b/>
          <w:bCs/>
          <w:sz w:val="28"/>
          <w:szCs w:val="28"/>
          <w:rtl/>
        </w:rPr>
      </w:pPr>
    </w:p>
    <w:p w14:paraId="66E4A81D" w14:textId="77777777" w:rsidR="0025113F" w:rsidRPr="00E84A64" w:rsidRDefault="0025113F" w:rsidP="0025113F">
      <w:pPr>
        <w:bidi w:val="0"/>
        <w:rPr>
          <w:rFonts w:asciiTheme="majorBidi" w:hAnsiTheme="majorBidi"/>
          <w:b/>
          <w:bCs/>
          <w:sz w:val="28"/>
          <w:szCs w:val="28"/>
        </w:rPr>
      </w:pPr>
    </w:p>
    <w:p w14:paraId="029E1DAC" w14:textId="77777777" w:rsidR="001E4E26" w:rsidRPr="00314B9E" w:rsidRDefault="001E4E26" w:rsidP="009B4DDA">
      <w:pPr>
        <w:spacing w:line="360" w:lineRule="auto"/>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4CA339E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CF135A0" w14:textId="2FEA1CB6" w:rsidR="00B87737" w:rsidRPr="00F410B9" w:rsidRDefault="00B87737"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w:t>
            </w:r>
          </w:p>
        </w:tc>
      </w:tr>
      <w:tr w:rsidR="00B87737" w:rsidRPr="00314B9E" w14:paraId="3D3D49E8" w14:textId="77777777" w:rsidTr="00764940">
        <w:trPr>
          <w:trHeight w:hRule="exact" w:val="561"/>
          <w:jc w:val="right"/>
        </w:trPr>
        <w:tc>
          <w:tcPr>
            <w:tcW w:w="8958" w:type="dxa"/>
            <w:tcBorders>
              <w:top w:val="nil"/>
              <w:bottom w:val="nil"/>
            </w:tcBorders>
            <w:shd w:val="clear" w:color="auto" w:fill="1B3461"/>
            <w:vAlign w:val="center"/>
          </w:tcPr>
          <w:p w14:paraId="2CF139A5" w14:textId="46BE08F8" w:rsidR="00B87737" w:rsidRPr="00314B9E" w:rsidRDefault="00B87737" w:rsidP="00CF156B">
            <w:pPr>
              <w:pStyle w:val="afff9"/>
              <w:jc w:val="left"/>
              <w:rPr>
                <w:rFonts w:asciiTheme="majorBidi" w:hAnsiTheme="majorBidi" w:cs="David"/>
                <w:rtl/>
              </w:rPr>
            </w:pPr>
            <w:r w:rsidRPr="00B87737">
              <w:rPr>
                <w:rFonts w:asciiTheme="majorBidi" w:hAnsiTheme="majorBidi" w:cs="David"/>
                <w:b w:val="0"/>
                <w:i/>
                <w:rtl/>
              </w:rPr>
              <w:t>הצעת מחיר</w:t>
            </w:r>
          </w:p>
        </w:tc>
      </w:tr>
    </w:tbl>
    <w:p w14:paraId="675E4A2C" w14:textId="28E1BF03" w:rsidR="001E4E26" w:rsidRPr="00D501AE" w:rsidRDefault="001E4E26" w:rsidP="00BF28AE">
      <w:pPr>
        <w:spacing w:before="240"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14:paraId="27507698" w14:textId="7FD8E559" w:rsidR="001E4E26" w:rsidRDefault="001E4E26" w:rsidP="00832F48">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Cs w:val="24"/>
              <w:rtl/>
            </w:rPr>
            <w:t>68</w:t>
          </w:r>
        </w:sdtContent>
      </w:sdt>
      <w:r w:rsidR="00C74B18" w:rsidRPr="00C74B18">
        <w:rPr>
          <w:rFonts w:asciiTheme="majorBidi" w:hAnsiTheme="majorBidi" w:hint="cs"/>
          <w:b/>
          <w:bCs/>
          <w:szCs w:val="24"/>
          <w:rtl/>
        </w:rPr>
        <w:t>/2018</w:t>
      </w:r>
      <w:r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sdt>
        <w:sdtPr>
          <w:rPr>
            <w:rFonts w:asciiTheme="majorBidi" w:hAnsiTheme="majorBidi"/>
            <w:b/>
            <w:bCs/>
            <w:szCs w:val="24"/>
            <w:rtl/>
          </w:rPr>
          <w:alias w:val="נושא"/>
          <w:tag w:val=""/>
          <w:id w:val="1454057918"/>
          <w:placeholder>
            <w:docPart w:val="12477D8715194CA599FC09CC8D810B4C"/>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Cs w:val="24"/>
              <w:rtl/>
            </w:rPr>
            <w:t>ייעוץ כלכלי, חשבונאי, טכנו – כלכלי ורגולטורי</w:t>
          </w:r>
        </w:sdtContent>
      </w:sdt>
      <w:r w:rsidR="00A944EF" w:rsidRPr="00AA5984">
        <w:rPr>
          <w:rFonts w:asciiTheme="majorBidi" w:hAnsiTheme="majorBidi"/>
          <w:b/>
          <w:b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1"/>
        <w:gridCol w:w="1134"/>
        <w:gridCol w:w="1559"/>
        <w:gridCol w:w="2016"/>
        <w:gridCol w:w="2958"/>
      </w:tblGrid>
      <w:tr w:rsidR="000C409C" w:rsidRPr="00A956A4" w14:paraId="1EEDAB62" w14:textId="77777777" w:rsidTr="000C409C">
        <w:trPr>
          <w:trHeight w:val="438"/>
        </w:trPr>
        <w:tc>
          <w:tcPr>
            <w:tcW w:w="1281" w:type="dxa"/>
            <w:vMerge w:val="restart"/>
            <w:shd w:val="clear" w:color="auto" w:fill="D9D9D9" w:themeFill="background1" w:themeFillShade="D9"/>
            <w:vAlign w:val="center"/>
          </w:tcPr>
          <w:p w14:paraId="5C35DF46" w14:textId="77777777" w:rsidR="000C409C" w:rsidRDefault="000C409C" w:rsidP="00E22312">
            <w:pPr>
              <w:spacing w:line="360" w:lineRule="auto"/>
              <w:jc w:val="center"/>
              <w:rPr>
                <w:rFonts w:asciiTheme="majorBidi" w:hAnsiTheme="majorBidi"/>
                <w:b/>
                <w:bCs/>
                <w:szCs w:val="24"/>
                <w:rtl/>
              </w:rPr>
            </w:pPr>
            <w:r w:rsidRPr="00A956A4">
              <w:rPr>
                <w:rFonts w:asciiTheme="majorBidi" w:hAnsiTheme="majorBidi"/>
                <w:b/>
                <w:bCs/>
                <w:szCs w:val="24"/>
                <w:rtl/>
              </w:rPr>
              <w:t xml:space="preserve">דרגת היועץ לפי חוזר </w:t>
            </w:r>
            <w:proofErr w:type="spellStart"/>
            <w:r w:rsidRPr="00A956A4">
              <w:rPr>
                <w:rFonts w:asciiTheme="majorBidi" w:hAnsiTheme="majorBidi"/>
                <w:b/>
                <w:bCs/>
                <w:szCs w:val="24"/>
                <w:rtl/>
              </w:rPr>
              <w:t>חשכ"ל</w:t>
            </w:r>
            <w:proofErr w:type="spellEnd"/>
            <w:r w:rsidRPr="00A956A4">
              <w:rPr>
                <w:rStyle w:val="affe"/>
                <w:rFonts w:asciiTheme="majorBidi" w:hAnsiTheme="majorBidi"/>
                <w:b/>
                <w:bCs/>
                <w:szCs w:val="24"/>
                <w:rtl/>
              </w:rPr>
              <w:footnoteReference w:id="5"/>
            </w:r>
            <w:r w:rsidRPr="00A956A4">
              <w:rPr>
                <w:rFonts w:asciiTheme="majorBidi" w:hAnsiTheme="majorBidi" w:hint="cs"/>
                <w:b/>
                <w:bCs/>
                <w:szCs w:val="24"/>
                <w:rtl/>
              </w:rPr>
              <w:t xml:space="preserve"> </w:t>
            </w:r>
          </w:p>
          <w:p w14:paraId="19C354E0" w14:textId="77777777" w:rsidR="000C409C" w:rsidRPr="00A956A4" w:rsidRDefault="000C409C" w:rsidP="00E22312">
            <w:pPr>
              <w:spacing w:line="360" w:lineRule="auto"/>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759BE40C" w14:textId="77777777" w:rsidR="000C409C" w:rsidRPr="00A956A4" w:rsidRDefault="000C409C" w:rsidP="00E22312">
            <w:pPr>
              <w:spacing w:line="360" w:lineRule="auto"/>
              <w:jc w:val="center"/>
              <w:rPr>
                <w:rFonts w:asciiTheme="majorBidi" w:hAnsiTheme="majorBidi"/>
                <w:szCs w:val="24"/>
                <w:rtl/>
              </w:rPr>
            </w:pPr>
            <w:r w:rsidRPr="00A956A4">
              <w:rPr>
                <w:rFonts w:asciiTheme="majorBidi" w:hAnsiTheme="majorBidi" w:hint="cs"/>
                <w:b/>
                <w:bCs/>
                <w:szCs w:val="24"/>
                <w:rtl/>
              </w:rPr>
              <w:t xml:space="preserve">תעריף שעתי </w:t>
            </w:r>
            <w:proofErr w:type="spellStart"/>
            <w:r w:rsidRPr="00A956A4">
              <w:rPr>
                <w:rFonts w:asciiTheme="majorBidi" w:hAnsiTheme="majorBidi" w:hint="cs"/>
                <w:b/>
                <w:bCs/>
                <w:szCs w:val="24"/>
                <w:rtl/>
              </w:rPr>
              <w:t>מירבי</w:t>
            </w:r>
            <w:proofErr w:type="spellEnd"/>
            <w:r w:rsidRPr="00A956A4">
              <w:rPr>
                <w:rStyle w:val="affe"/>
                <w:rFonts w:asciiTheme="majorBidi" w:hAnsiTheme="majorBidi"/>
                <w:b/>
                <w:bCs/>
                <w:szCs w:val="24"/>
                <w:rtl/>
              </w:rPr>
              <w:footnoteReference w:id="6"/>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788895EB" w14:textId="77777777" w:rsidR="000C409C" w:rsidRPr="00A956A4" w:rsidRDefault="000C409C" w:rsidP="00E22312">
            <w:pPr>
              <w:spacing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e"/>
                <w:rFonts w:asciiTheme="majorBidi" w:hAnsiTheme="majorBidi"/>
                <w:b/>
                <w:bCs/>
                <w:szCs w:val="24"/>
                <w:rtl/>
              </w:rPr>
              <w:footnoteReference w:id="7"/>
            </w:r>
          </w:p>
        </w:tc>
        <w:tc>
          <w:tcPr>
            <w:tcW w:w="2016" w:type="dxa"/>
            <w:shd w:val="clear" w:color="auto" w:fill="D9D9D9" w:themeFill="background1" w:themeFillShade="D9"/>
            <w:vAlign w:val="center"/>
          </w:tcPr>
          <w:p w14:paraId="2AEC586D" w14:textId="77777777" w:rsidR="000C409C" w:rsidRPr="00A956A4" w:rsidRDefault="000C409C" w:rsidP="00E22312">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2958" w:type="dxa"/>
            <w:shd w:val="clear" w:color="auto" w:fill="D9D9D9" w:themeFill="background1" w:themeFillShade="D9"/>
            <w:vAlign w:val="center"/>
          </w:tcPr>
          <w:p w14:paraId="48091168" w14:textId="77777777" w:rsidR="000C409C" w:rsidRPr="00A956A4" w:rsidRDefault="000C409C" w:rsidP="00E22312">
            <w:pPr>
              <w:spacing w:line="360" w:lineRule="auto"/>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e"/>
                <w:rFonts w:asciiTheme="majorBidi" w:hAnsiTheme="majorBidi"/>
                <w:b/>
                <w:bCs/>
                <w:szCs w:val="24"/>
                <w:rtl/>
              </w:rPr>
              <w:footnoteReference w:id="8"/>
            </w:r>
          </w:p>
        </w:tc>
      </w:tr>
      <w:tr w:rsidR="000C409C" w:rsidRPr="00A956A4" w14:paraId="09DB6234" w14:textId="77777777" w:rsidTr="000C409C">
        <w:trPr>
          <w:trHeight w:val="437"/>
        </w:trPr>
        <w:tc>
          <w:tcPr>
            <w:tcW w:w="1281" w:type="dxa"/>
            <w:vMerge/>
            <w:shd w:val="clear" w:color="auto" w:fill="D9D9D9" w:themeFill="background1" w:themeFillShade="D9"/>
            <w:vAlign w:val="center"/>
          </w:tcPr>
          <w:p w14:paraId="1ED497F5" w14:textId="77777777" w:rsidR="000C409C" w:rsidRPr="00A956A4" w:rsidRDefault="000C409C" w:rsidP="00E22312">
            <w:pPr>
              <w:spacing w:line="360" w:lineRule="auto"/>
              <w:jc w:val="center"/>
              <w:rPr>
                <w:rFonts w:asciiTheme="majorBidi" w:hAnsiTheme="majorBidi"/>
                <w:b/>
                <w:bCs/>
                <w:szCs w:val="24"/>
                <w:rtl/>
              </w:rPr>
            </w:pPr>
          </w:p>
        </w:tc>
        <w:tc>
          <w:tcPr>
            <w:tcW w:w="1134" w:type="dxa"/>
            <w:vMerge/>
            <w:shd w:val="clear" w:color="auto" w:fill="D9D9D9" w:themeFill="background1" w:themeFillShade="D9"/>
            <w:vAlign w:val="center"/>
          </w:tcPr>
          <w:p w14:paraId="5CD6652C" w14:textId="77777777" w:rsidR="000C409C" w:rsidRPr="00A956A4" w:rsidRDefault="000C409C" w:rsidP="00E22312">
            <w:pPr>
              <w:spacing w:line="360" w:lineRule="auto"/>
              <w:jc w:val="center"/>
              <w:rPr>
                <w:rFonts w:asciiTheme="majorBidi" w:hAnsiTheme="majorBidi"/>
                <w:b/>
                <w:bCs/>
                <w:szCs w:val="24"/>
                <w:rtl/>
              </w:rPr>
            </w:pPr>
          </w:p>
        </w:tc>
        <w:tc>
          <w:tcPr>
            <w:tcW w:w="1559" w:type="dxa"/>
            <w:shd w:val="clear" w:color="auto" w:fill="D9D9D9" w:themeFill="background1" w:themeFillShade="D9"/>
            <w:vAlign w:val="center"/>
          </w:tcPr>
          <w:p w14:paraId="27F43AA7" w14:textId="77777777" w:rsidR="000C409C" w:rsidRPr="00A956A4" w:rsidRDefault="000C409C" w:rsidP="00E22312">
            <w:pPr>
              <w:spacing w:line="360" w:lineRule="auto"/>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5F7AE132" w14:textId="77777777" w:rsidR="000C409C" w:rsidRPr="00A956A4" w:rsidRDefault="000C409C" w:rsidP="00E22312">
            <w:pPr>
              <w:spacing w:line="360" w:lineRule="auto"/>
              <w:jc w:val="center"/>
              <w:rPr>
                <w:rFonts w:asciiTheme="majorBidi" w:hAnsiTheme="majorBidi"/>
                <w:b/>
                <w:bCs/>
                <w:szCs w:val="24"/>
                <w:rtl/>
              </w:rPr>
            </w:pPr>
            <w:r w:rsidRPr="00A956A4">
              <w:rPr>
                <w:rFonts w:ascii="David" w:hAnsi="David"/>
                <w:color w:val="222222"/>
                <w:szCs w:val="24"/>
              </w:rPr>
              <w:t>A*</w:t>
            </w:r>
            <w:r>
              <w:rPr>
                <w:rFonts w:ascii="David" w:hAnsi="David"/>
                <w:color w:val="222222"/>
                <w:szCs w:val="24"/>
              </w:rPr>
              <w:t>[(</w:t>
            </w:r>
            <w:r w:rsidRPr="00A956A4">
              <w:rPr>
                <w:rFonts w:ascii="David" w:hAnsi="David"/>
                <w:color w:val="222222"/>
                <w:szCs w:val="24"/>
              </w:rPr>
              <w:t>1-X</w:t>
            </w:r>
            <w:r>
              <w:rPr>
                <w:rFonts w:ascii="David" w:hAnsi="David"/>
                <w:color w:val="222222"/>
                <w:szCs w:val="24"/>
              </w:rPr>
              <w:t>)</w:t>
            </w:r>
            <w:r w:rsidRPr="00A956A4">
              <w:rPr>
                <w:rFonts w:ascii="David" w:hAnsi="David"/>
                <w:color w:val="222222"/>
                <w:szCs w:val="24"/>
              </w:rPr>
              <w:t>/100</w:t>
            </w:r>
            <w:r>
              <w:rPr>
                <w:rFonts w:ascii="David" w:hAnsi="David"/>
                <w:color w:val="222222"/>
                <w:szCs w:val="24"/>
              </w:rPr>
              <w:t>]</w:t>
            </w:r>
          </w:p>
        </w:tc>
        <w:tc>
          <w:tcPr>
            <w:tcW w:w="2958" w:type="dxa"/>
            <w:shd w:val="clear" w:color="auto" w:fill="D9D9D9" w:themeFill="background1" w:themeFillShade="D9"/>
            <w:vAlign w:val="center"/>
          </w:tcPr>
          <w:p w14:paraId="081E34C7" w14:textId="77777777" w:rsidR="000C409C" w:rsidRPr="00A956A4" w:rsidRDefault="000C409C" w:rsidP="00E22312">
            <w:pPr>
              <w:spacing w:line="360" w:lineRule="auto"/>
              <w:jc w:val="center"/>
              <w:rPr>
                <w:rFonts w:asciiTheme="majorBidi" w:hAnsiTheme="majorBidi"/>
                <w:b/>
                <w:bCs/>
                <w:szCs w:val="24"/>
                <w:rtl/>
              </w:rPr>
            </w:pPr>
            <w:r w:rsidRPr="00A956A4">
              <w:rPr>
                <w:rFonts w:ascii="David" w:hAnsi="David"/>
                <w:szCs w:val="24"/>
              </w:rPr>
              <w:t>P*90%</w:t>
            </w:r>
          </w:p>
        </w:tc>
      </w:tr>
      <w:tr w:rsidR="000C409C" w:rsidRPr="00A956A4" w14:paraId="48599CE2" w14:textId="77777777" w:rsidTr="000C409C">
        <w:tc>
          <w:tcPr>
            <w:tcW w:w="1281" w:type="dxa"/>
            <w:vAlign w:val="center"/>
          </w:tcPr>
          <w:p w14:paraId="348FDC3F" w14:textId="77777777" w:rsidR="000C409C" w:rsidRDefault="000C409C" w:rsidP="00E22312">
            <w:pPr>
              <w:spacing w:before="120" w:after="120" w:line="360" w:lineRule="auto"/>
              <w:jc w:val="center"/>
              <w:rPr>
                <w:rFonts w:asciiTheme="majorBidi" w:hAnsiTheme="majorBidi"/>
                <w:szCs w:val="24"/>
                <w:rtl/>
              </w:rPr>
            </w:pPr>
            <w:r w:rsidRPr="00A956A4">
              <w:rPr>
                <w:rFonts w:asciiTheme="majorBidi" w:hAnsiTheme="majorBidi" w:hint="cs"/>
                <w:szCs w:val="24"/>
                <w:rtl/>
              </w:rPr>
              <w:t>יועץ 3</w:t>
            </w:r>
          </w:p>
          <w:p w14:paraId="4053294D" w14:textId="58B33FB0" w:rsidR="000C409C" w:rsidRPr="00A956A4" w:rsidRDefault="000C409C" w:rsidP="00E22312">
            <w:pPr>
              <w:spacing w:before="120" w:after="120" w:line="360" w:lineRule="auto"/>
              <w:jc w:val="center"/>
              <w:rPr>
                <w:rFonts w:asciiTheme="majorBidi" w:hAnsiTheme="majorBidi"/>
                <w:szCs w:val="24"/>
                <w:rtl/>
              </w:rPr>
            </w:pPr>
            <w:r>
              <w:rPr>
                <w:rFonts w:asciiTheme="majorBidi" w:hAnsiTheme="majorBidi" w:hint="cs"/>
                <w:szCs w:val="24"/>
                <w:rtl/>
              </w:rPr>
              <w:t>(מנהל וחברי צוות)</w:t>
            </w:r>
          </w:p>
        </w:tc>
        <w:tc>
          <w:tcPr>
            <w:tcW w:w="1134" w:type="dxa"/>
            <w:vAlign w:val="center"/>
          </w:tcPr>
          <w:p w14:paraId="51644298" w14:textId="6F34CFB3" w:rsidR="000C409C" w:rsidRPr="00A956A4" w:rsidRDefault="00236F23" w:rsidP="00E22312">
            <w:pPr>
              <w:spacing w:before="120" w:after="120" w:line="360" w:lineRule="auto"/>
              <w:jc w:val="center"/>
              <w:rPr>
                <w:rFonts w:asciiTheme="majorBidi" w:hAnsiTheme="majorBidi"/>
                <w:szCs w:val="24"/>
                <w:rtl/>
              </w:rPr>
            </w:pPr>
            <w:r>
              <w:rPr>
                <w:rFonts w:asciiTheme="majorBidi" w:hAnsiTheme="majorBidi" w:hint="cs"/>
                <w:szCs w:val="24"/>
                <w:rtl/>
              </w:rPr>
              <w:t>201</w:t>
            </w:r>
            <w:r w:rsidR="000C409C" w:rsidRPr="00A956A4">
              <w:rPr>
                <w:rFonts w:asciiTheme="majorBidi" w:hAnsiTheme="majorBidi" w:hint="cs"/>
                <w:szCs w:val="24"/>
                <w:rtl/>
              </w:rPr>
              <w:t xml:space="preserve"> ₪</w:t>
            </w:r>
          </w:p>
        </w:tc>
        <w:tc>
          <w:tcPr>
            <w:tcW w:w="1559" w:type="dxa"/>
            <w:vAlign w:val="center"/>
          </w:tcPr>
          <w:p w14:paraId="0E5B8FF9" w14:textId="77777777" w:rsidR="000C409C" w:rsidRPr="00A956A4" w:rsidRDefault="000C409C" w:rsidP="00E22312">
            <w:pPr>
              <w:spacing w:before="120" w:after="120" w:line="360" w:lineRule="auto"/>
              <w:jc w:val="center"/>
              <w:rPr>
                <w:rFonts w:asciiTheme="majorBidi" w:hAnsiTheme="majorBidi"/>
                <w:szCs w:val="24"/>
                <w:rtl/>
              </w:rPr>
            </w:pPr>
          </w:p>
        </w:tc>
        <w:tc>
          <w:tcPr>
            <w:tcW w:w="2016" w:type="dxa"/>
            <w:vAlign w:val="center"/>
          </w:tcPr>
          <w:p w14:paraId="69AEF342" w14:textId="77777777" w:rsidR="000C409C" w:rsidRPr="00A956A4" w:rsidRDefault="000C409C" w:rsidP="00E22312">
            <w:pPr>
              <w:spacing w:before="120" w:after="120" w:line="360" w:lineRule="auto"/>
              <w:jc w:val="center"/>
              <w:rPr>
                <w:rFonts w:asciiTheme="majorBidi" w:hAnsiTheme="majorBidi"/>
                <w:szCs w:val="24"/>
                <w:rtl/>
              </w:rPr>
            </w:pPr>
          </w:p>
        </w:tc>
        <w:tc>
          <w:tcPr>
            <w:tcW w:w="2958" w:type="dxa"/>
            <w:shd w:val="clear" w:color="auto" w:fill="F2F2F2" w:themeFill="background1" w:themeFillShade="F2"/>
          </w:tcPr>
          <w:p w14:paraId="77B726D4" w14:textId="77777777" w:rsidR="000C409C" w:rsidRPr="00A956A4" w:rsidRDefault="000C409C" w:rsidP="00E22312">
            <w:pPr>
              <w:spacing w:before="120" w:after="120" w:line="360" w:lineRule="auto"/>
              <w:jc w:val="center"/>
              <w:rPr>
                <w:rFonts w:ascii="David" w:hAnsi="David"/>
                <w:color w:val="222222"/>
                <w:szCs w:val="24"/>
              </w:rPr>
            </w:pPr>
          </w:p>
        </w:tc>
      </w:tr>
    </w:tbl>
    <w:p w14:paraId="0EC4BBB6" w14:textId="77777777" w:rsidR="008C6D3E" w:rsidRDefault="008C6D3E" w:rsidP="008C6D3E">
      <w:pPr>
        <w:pStyle w:val="affc"/>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t>* אחוז ההנחה יהיה אחיד עבור כלל רמות התעריפים ונותני השירותים.</w:t>
      </w:r>
    </w:p>
    <w:p w14:paraId="2C61F435" w14:textId="77777777" w:rsidR="008C6D3E" w:rsidRDefault="008C6D3E" w:rsidP="008C6D3E">
      <w:pPr>
        <w:pStyle w:val="affc"/>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 </w:t>
      </w:r>
      <w:r w:rsidRPr="007B0434">
        <w:rPr>
          <w:rFonts w:asciiTheme="majorBidi" w:hAnsiTheme="majorBidi" w:cs="David" w:hint="cs"/>
          <w:sz w:val="24"/>
          <w:szCs w:val="24"/>
          <w:rtl/>
        </w:rPr>
        <w:t>תעריף ההתקשרות עם היועץ מהשעה הראשונה יהיה 90%</w:t>
      </w:r>
      <w:r w:rsidRPr="007B0434">
        <w:rPr>
          <w:rFonts w:asciiTheme="majorBidi" w:hAnsiTheme="majorBidi" w:cs="David"/>
          <w:sz w:val="24"/>
          <w:szCs w:val="24"/>
          <w:rtl/>
        </w:rPr>
        <w:t xml:space="preserve"> בהתאם </w:t>
      </w:r>
      <w:hyperlink r:id="rId25" w:history="1">
        <w:r w:rsidRPr="007B0434">
          <w:rPr>
            <w:rStyle w:val="Hyperlink"/>
            <w:rFonts w:asciiTheme="majorBidi" w:hAnsiTheme="majorBidi" w:cs="David"/>
            <w:sz w:val="24"/>
            <w:szCs w:val="24"/>
            <w:rtl/>
          </w:rPr>
          <w:t>להורא</w:t>
        </w:r>
        <w:r w:rsidRPr="007B0434">
          <w:rPr>
            <w:rStyle w:val="Hyperlink"/>
            <w:rFonts w:asciiTheme="majorBidi" w:hAnsiTheme="majorBidi" w:cs="David" w:hint="cs"/>
            <w:sz w:val="24"/>
            <w:szCs w:val="24"/>
            <w:rtl/>
          </w:rPr>
          <w:t xml:space="preserve">ת </w:t>
        </w:r>
        <w:proofErr w:type="spellStart"/>
        <w:r w:rsidRPr="007B0434">
          <w:rPr>
            <w:rStyle w:val="Hyperlink"/>
            <w:rFonts w:asciiTheme="majorBidi" w:hAnsiTheme="majorBidi" w:cs="David" w:hint="cs"/>
            <w:sz w:val="24"/>
            <w:szCs w:val="24"/>
            <w:rtl/>
          </w:rPr>
          <w:t>תכ"מ</w:t>
        </w:r>
        <w:proofErr w:type="spellEnd"/>
        <w:r w:rsidRPr="007B0434">
          <w:rPr>
            <w:rStyle w:val="Hyperlink"/>
            <w:rFonts w:asciiTheme="majorBidi" w:hAnsiTheme="majorBidi" w:cs="David" w:hint="cs"/>
            <w:sz w:val="24"/>
            <w:szCs w:val="24"/>
            <w:rtl/>
          </w:rPr>
          <w:t xml:space="preserve"> התקשרות עם נותני שירותים חיצוניים 13.9.0.2.</w:t>
        </w:r>
      </w:hyperlink>
    </w:p>
    <w:p w14:paraId="7CB41FD7" w14:textId="4B2461A8" w:rsidR="009C29C4" w:rsidRPr="00EF24BC" w:rsidRDefault="009C29C4" w:rsidP="008C6D3E">
      <w:pPr>
        <w:pStyle w:val="affc"/>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המציע יהיה רשאי להגיש יועץ  בעל מספר שנות ניסיון גבוה יותר אך המשרד לא ישלם מעבר  לדרגת היועץ כפי </w:t>
      </w:r>
      <w:proofErr w:type="spellStart"/>
      <w:r>
        <w:rPr>
          <w:rFonts w:asciiTheme="majorBidi" w:hAnsiTheme="majorBidi" w:cs="David" w:hint="cs"/>
          <w:sz w:val="24"/>
          <w:szCs w:val="24"/>
          <w:rtl/>
        </w:rPr>
        <w:t>שצויינה</w:t>
      </w:r>
      <w:proofErr w:type="spellEnd"/>
      <w:r>
        <w:rPr>
          <w:rFonts w:asciiTheme="majorBidi" w:hAnsiTheme="majorBidi" w:cs="David" w:hint="cs"/>
          <w:sz w:val="24"/>
          <w:szCs w:val="24"/>
          <w:rtl/>
        </w:rPr>
        <w:t xml:space="preserve"> בטפסים.</w:t>
      </w:r>
    </w:p>
    <w:tbl>
      <w:tblPr>
        <w:bidiVisual/>
        <w:tblW w:w="8986" w:type="dxa"/>
        <w:tblLayout w:type="fixed"/>
        <w:tblLook w:val="01E0" w:firstRow="1" w:lastRow="1" w:firstColumn="1" w:lastColumn="1" w:noHBand="0" w:noVBand="0"/>
      </w:tblPr>
      <w:tblGrid>
        <w:gridCol w:w="3741"/>
        <w:gridCol w:w="5245"/>
      </w:tblGrid>
      <w:tr w:rsidR="00F410B9" w:rsidRPr="00D501AE" w14:paraId="3932516F" w14:textId="77777777" w:rsidTr="004E77E4">
        <w:tc>
          <w:tcPr>
            <w:tcW w:w="3741" w:type="dxa"/>
            <w:vAlign w:val="bottom"/>
          </w:tcPr>
          <w:p w14:paraId="3319CF39"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002F7F4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33FAF9C" w14:textId="77777777" w:rsidTr="004E77E4">
        <w:tc>
          <w:tcPr>
            <w:tcW w:w="3741" w:type="dxa"/>
            <w:vAlign w:val="bottom"/>
          </w:tcPr>
          <w:p w14:paraId="5A6AE139"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14F1E0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8667BA7" w14:textId="77777777" w:rsidTr="004E77E4">
        <w:tc>
          <w:tcPr>
            <w:tcW w:w="3741" w:type="dxa"/>
            <w:vAlign w:val="bottom"/>
          </w:tcPr>
          <w:p w14:paraId="1D40CEF0"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5A4F89C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5AE76281" w14:textId="77777777" w:rsidTr="004E77E4">
        <w:tc>
          <w:tcPr>
            <w:tcW w:w="3741" w:type="dxa"/>
            <w:vAlign w:val="bottom"/>
          </w:tcPr>
          <w:p w14:paraId="4EA28B0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4CBBC7A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FA29A0C" w14:textId="77777777" w:rsidTr="004E77E4">
        <w:tc>
          <w:tcPr>
            <w:tcW w:w="3741" w:type="dxa"/>
            <w:vAlign w:val="bottom"/>
          </w:tcPr>
          <w:p w14:paraId="79BACCF8"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0E564BB2"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B152983" w14:textId="77777777" w:rsidTr="004E77E4">
        <w:tc>
          <w:tcPr>
            <w:tcW w:w="3741" w:type="dxa"/>
            <w:vAlign w:val="bottom"/>
          </w:tcPr>
          <w:p w14:paraId="3BFC828B"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128F393"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035A835" w14:textId="77777777" w:rsidTr="004E77E4">
        <w:tc>
          <w:tcPr>
            <w:tcW w:w="3741" w:type="dxa"/>
            <w:vAlign w:val="bottom"/>
          </w:tcPr>
          <w:p w14:paraId="75E681FE"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2715F3C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81A4092" w14:textId="77777777" w:rsidTr="004E77E4">
        <w:tc>
          <w:tcPr>
            <w:tcW w:w="3741" w:type="dxa"/>
            <w:vAlign w:val="bottom"/>
          </w:tcPr>
          <w:p w14:paraId="7582B259"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3200E9E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98B1C50" w14:textId="77777777" w:rsidTr="004E77E4">
        <w:tc>
          <w:tcPr>
            <w:tcW w:w="3741" w:type="dxa"/>
            <w:vAlign w:val="bottom"/>
          </w:tcPr>
          <w:p w14:paraId="522C1254"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FC812E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3D314CE" w14:textId="77777777" w:rsidTr="004E77E4">
        <w:tc>
          <w:tcPr>
            <w:tcW w:w="3741" w:type="dxa"/>
            <w:vAlign w:val="bottom"/>
          </w:tcPr>
          <w:p w14:paraId="28C9F99D" w14:textId="77777777" w:rsidR="00F410B9" w:rsidRPr="00D501AE" w:rsidRDefault="00F410B9" w:rsidP="004E77E4">
            <w:pPr>
              <w:rPr>
                <w:rFonts w:asciiTheme="majorBidi" w:hAnsiTheme="majorBidi"/>
                <w:szCs w:val="24"/>
                <w:rtl/>
              </w:rPr>
            </w:pPr>
            <w:r>
              <w:rPr>
                <w:rFonts w:asciiTheme="majorBidi" w:hAnsiTheme="majorBidi" w:hint="cs"/>
                <w:szCs w:val="24"/>
                <w:rtl/>
              </w:rPr>
              <w:lastRenderedPageBreak/>
              <w:t>תפקיד החותם:</w:t>
            </w:r>
          </w:p>
        </w:tc>
        <w:tc>
          <w:tcPr>
            <w:tcW w:w="5245" w:type="dxa"/>
            <w:tcBorders>
              <w:bottom w:val="single" w:sz="4" w:space="0" w:color="auto"/>
            </w:tcBorders>
          </w:tcPr>
          <w:p w14:paraId="6779B9A0" w14:textId="77777777" w:rsidR="00F410B9" w:rsidRPr="00D501AE" w:rsidRDefault="00F410B9" w:rsidP="004E77E4">
            <w:pPr>
              <w:spacing w:line="360" w:lineRule="auto"/>
              <w:jc w:val="both"/>
              <w:rPr>
                <w:rFonts w:asciiTheme="majorBidi" w:hAnsiTheme="majorBidi"/>
                <w:b/>
                <w:bCs/>
                <w:szCs w:val="24"/>
                <w:rtl/>
              </w:rPr>
            </w:pPr>
          </w:p>
        </w:tc>
      </w:tr>
    </w:tbl>
    <w:p w14:paraId="08FBE077" w14:textId="77777777" w:rsidR="00F410B9" w:rsidRDefault="00F410B9" w:rsidP="00F410B9">
      <w:pPr>
        <w:pStyle w:val="afff1"/>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6EC97CEC" w14:textId="77777777" w:rsidTr="004E77E4">
        <w:tc>
          <w:tcPr>
            <w:tcW w:w="3162" w:type="dxa"/>
            <w:tcBorders>
              <w:top w:val="single" w:sz="8" w:space="0" w:color="auto"/>
              <w:left w:val="nil"/>
              <w:bottom w:val="nil"/>
              <w:right w:val="nil"/>
            </w:tcBorders>
            <w:hideMark/>
          </w:tcPr>
          <w:p w14:paraId="41DEEDCD" w14:textId="0C6ED3AD" w:rsidR="00F410B9" w:rsidRPr="00536D92" w:rsidRDefault="00F410B9" w:rsidP="004E77E4">
            <w:pPr>
              <w:jc w:val="center"/>
              <w:rPr>
                <w:szCs w:val="24"/>
                <w:rtl/>
              </w:rPr>
            </w:pPr>
            <w:r w:rsidRPr="00536D92">
              <w:rPr>
                <w:rFonts w:hint="cs"/>
                <w:szCs w:val="24"/>
                <w:rtl/>
              </w:rPr>
              <w:t>תאריך</w:t>
            </w:r>
          </w:p>
        </w:tc>
        <w:tc>
          <w:tcPr>
            <w:tcW w:w="2367" w:type="dxa"/>
          </w:tcPr>
          <w:p w14:paraId="2055B0A2"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266048E" w14:textId="38E0775B" w:rsidR="002B6014" w:rsidRPr="00536D92" w:rsidRDefault="00F410B9" w:rsidP="00103676">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9DE845D" w14:textId="23E3ACAC" w:rsidR="006E46A7" w:rsidRPr="00314B9E" w:rsidRDefault="006E46A7" w:rsidP="00314B9E">
      <w:pPr>
        <w:pStyle w:val="Sign"/>
        <w:spacing w:after="240"/>
        <w:ind w:left="4346"/>
        <w:rPr>
          <w:rFonts w:asciiTheme="majorBidi" w:hAnsiTheme="majorBidi" w:cs="David"/>
          <w:sz w:val="24"/>
          <w:szCs w:val="24"/>
          <w:rtl/>
          <w:lang w:eastAsia="en-US"/>
        </w:rPr>
      </w:pPr>
    </w:p>
    <w:p w14:paraId="6888E3D6" w14:textId="77777777" w:rsidR="00310D85" w:rsidRPr="00314B9E" w:rsidRDefault="00310D85" w:rsidP="00314B9E">
      <w:pPr>
        <w:pStyle w:val="af1"/>
        <w:spacing w:line="360" w:lineRule="auto"/>
        <w:ind w:left="360"/>
        <w:rPr>
          <w:rFonts w:asciiTheme="majorBidi" w:hAnsiTheme="majorBidi"/>
          <w:noProof/>
          <w:szCs w:val="24"/>
          <w:rtl/>
        </w:rPr>
      </w:pPr>
    </w:p>
    <w:p w14:paraId="6611DCCE" w14:textId="77777777" w:rsidR="00817238" w:rsidRDefault="00817238">
      <w:r>
        <w:rPr>
          <w:b/>
          <w:bCs/>
        </w:rPr>
        <w:br w:type="page"/>
      </w:r>
    </w:p>
    <w:tbl>
      <w:tblPr>
        <w:bidiVisual/>
        <w:tblW w:w="5000" w:type="pct"/>
        <w:jc w:val="right"/>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8958"/>
      </w:tblGrid>
      <w:tr w:rsidR="002242F9" w:rsidRPr="00314B9E" w14:paraId="42EB90BC" w14:textId="77777777" w:rsidTr="00842A61">
        <w:trPr>
          <w:trHeight w:hRule="exact" w:val="561"/>
          <w:jc w:val="right"/>
        </w:trPr>
        <w:tc>
          <w:tcPr>
            <w:tcW w:w="5000" w:type="pct"/>
            <w:tcBorders>
              <w:top w:val="nil"/>
              <w:bottom w:val="nil"/>
            </w:tcBorders>
            <w:shd w:val="clear" w:color="auto" w:fill="D9D9D9" w:themeFill="background1" w:themeFillShade="D9"/>
            <w:vAlign w:val="center"/>
          </w:tcPr>
          <w:p w14:paraId="2DA58BA9" w14:textId="5D2EC394" w:rsidR="002242F9" w:rsidRPr="00F410B9" w:rsidRDefault="002242F9" w:rsidP="00842A61">
            <w:pPr>
              <w:pStyle w:val="afff9"/>
              <w:jc w:val="left"/>
              <w:rPr>
                <w:rFonts w:asciiTheme="majorBidi" w:hAnsiTheme="majorBidi" w:cs="David"/>
                <w:color w:val="auto"/>
                <w:rtl/>
              </w:rPr>
            </w:pPr>
            <w:r>
              <w:rPr>
                <w:rFonts w:ascii="Times New Roman" w:hAnsi="Times New Roman" w:cs="David"/>
                <w:b w:val="0"/>
                <w:bCs w:val="0"/>
                <w:noProof w:val="0"/>
                <w:color w:val="auto"/>
                <w:sz w:val="24"/>
                <w:szCs w:val="26"/>
              </w:rPr>
              <w:lastRenderedPageBreak/>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2242F9" w:rsidRPr="00314B9E" w14:paraId="74D9461B" w14:textId="77777777" w:rsidTr="00842A61">
        <w:trPr>
          <w:trHeight w:hRule="exact" w:val="561"/>
          <w:jc w:val="right"/>
        </w:trPr>
        <w:tc>
          <w:tcPr>
            <w:tcW w:w="5000" w:type="pct"/>
            <w:tcBorders>
              <w:top w:val="nil"/>
              <w:bottom w:val="nil"/>
            </w:tcBorders>
            <w:shd w:val="clear" w:color="auto" w:fill="1B3461"/>
            <w:vAlign w:val="center"/>
          </w:tcPr>
          <w:p w14:paraId="621C5AEE" w14:textId="77777777" w:rsidR="002242F9" w:rsidRPr="00314B9E" w:rsidRDefault="002242F9" w:rsidP="00842A61">
            <w:pPr>
              <w:pStyle w:val="afff9"/>
              <w:jc w:val="left"/>
              <w:rPr>
                <w:rFonts w:asciiTheme="majorBidi" w:hAnsiTheme="majorBidi" w:cs="David"/>
                <w:rtl/>
              </w:rPr>
            </w:pPr>
            <w:r w:rsidRPr="00DB0FFD">
              <w:rPr>
                <w:rFonts w:asciiTheme="majorBidi" w:hAnsiTheme="majorBidi" w:cs="David"/>
                <w:b w:val="0"/>
                <w:i/>
                <w:rtl/>
              </w:rPr>
              <w:t>תצהיר בגין ביצוע שעות</w:t>
            </w:r>
          </w:p>
        </w:tc>
      </w:tr>
    </w:tbl>
    <w:p w14:paraId="4E637E5B" w14:textId="77777777" w:rsidR="002242F9" w:rsidRDefault="002242F9" w:rsidP="002242F9">
      <w:pPr>
        <w:rPr>
          <w:rFonts w:ascii="David" w:hAnsi="David"/>
          <w:szCs w:val="24"/>
          <w:rtl/>
        </w:rPr>
      </w:pPr>
    </w:p>
    <w:p w14:paraId="59F34F56" w14:textId="77777777" w:rsidR="002242F9" w:rsidRDefault="002242F9" w:rsidP="002242F9">
      <w:pPr>
        <w:pStyle w:val="aff2"/>
        <w:overflowPunct/>
        <w:autoSpaceDE/>
        <w:autoSpaceDN/>
        <w:adjustRightInd/>
        <w:spacing w:before="240" w:after="240" w:line="360" w:lineRule="auto"/>
        <w:ind w:left="27" w:firstLine="0"/>
        <w:contextualSpacing/>
        <w:rPr>
          <w:rFonts w:ascii="David" w:hAnsi="David"/>
          <w:rtl/>
        </w:rPr>
      </w:pPr>
      <w:r w:rsidRPr="00D865E2">
        <w:rPr>
          <w:rFonts w:ascii="David" w:hAnsi="David"/>
          <w:rtl/>
        </w:rPr>
        <w:t>על נותן השירותים להעביר טופס זה עם כל הגשת חשבונית.</w:t>
      </w:r>
    </w:p>
    <w:p w14:paraId="66376DC2" w14:textId="77777777" w:rsidR="002242F9" w:rsidRPr="00D865E2" w:rsidRDefault="002242F9" w:rsidP="002242F9">
      <w:pPr>
        <w:pStyle w:val="aff2"/>
        <w:overflowPunct/>
        <w:autoSpaceDE/>
        <w:autoSpaceDN/>
        <w:adjustRightInd/>
        <w:spacing w:before="240" w:after="240" w:line="360" w:lineRule="auto"/>
        <w:ind w:left="27" w:firstLine="0"/>
        <w:contextualSpacing/>
        <w:rPr>
          <w:rFonts w:ascii="David" w:hAnsi="David"/>
          <w:rtl/>
        </w:rPr>
      </w:pPr>
    </w:p>
    <w:p w14:paraId="777A8B4F" w14:textId="77777777" w:rsidR="002242F9" w:rsidRPr="00D865E2" w:rsidRDefault="002242F9" w:rsidP="002242F9">
      <w:pPr>
        <w:pStyle w:val="aff2"/>
        <w:overflowPunct/>
        <w:autoSpaceDE/>
        <w:autoSpaceDN/>
        <w:adjustRightInd/>
        <w:spacing w:before="240" w:after="240" w:line="360" w:lineRule="auto"/>
        <w:ind w:left="27" w:firstLine="0"/>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242F9" w:rsidRPr="00D865E2" w14:paraId="2A4D7826" w14:textId="77777777" w:rsidTr="00842A61">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333F3BC1" w14:textId="77777777" w:rsidR="002242F9" w:rsidRPr="00D865E2" w:rsidRDefault="002242F9" w:rsidP="00842A61">
            <w:pPr>
              <w:jc w:val="center"/>
              <w:rPr>
                <w:rFonts w:ascii="David" w:hAnsi="David"/>
                <w:szCs w:val="24"/>
                <w:rtl/>
              </w:rPr>
            </w:pPr>
            <w:r w:rsidRPr="00D865E2">
              <w:rPr>
                <w:rFonts w:ascii="David" w:hAnsi="David"/>
                <w:szCs w:val="24"/>
                <w:rtl/>
              </w:rPr>
              <w:t>תאריך ביצוע</w:t>
            </w:r>
          </w:p>
          <w:p w14:paraId="1BE41DE0" w14:textId="77777777" w:rsidR="002242F9" w:rsidRPr="00D865E2" w:rsidRDefault="002242F9" w:rsidP="00842A61">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195AEE26" w14:textId="77777777" w:rsidR="002242F9" w:rsidRPr="00D865E2" w:rsidRDefault="002242F9" w:rsidP="00842A61">
            <w:pPr>
              <w:jc w:val="center"/>
              <w:rPr>
                <w:rFonts w:ascii="David" w:hAnsi="David"/>
                <w:szCs w:val="24"/>
                <w:rtl/>
              </w:rPr>
            </w:pPr>
            <w:r w:rsidRPr="00D865E2">
              <w:rPr>
                <w:rFonts w:ascii="David" w:hAnsi="David"/>
                <w:szCs w:val="24"/>
                <w:rtl/>
              </w:rPr>
              <w:t>שעות ביצוע</w:t>
            </w:r>
          </w:p>
          <w:p w14:paraId="506EDE21" w14:textId="77777777" w:rsidR="002242F9" w:rsidRPr="00D865E2" w:rsidRDefault="002242F9" w:rsidP="00842A61">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484C65EA" w14:textId="77777777" w:rsidR="002242F9" w:rsidRPr="00D865E2" w:rsidRDefault="002242F9" w:rsidP="00842A61">
            <w:pPr>
              <w:jc w:val="center"/>
              <w:rPr>
                <w:rFonts w:ascii="David" w:hAnsi="David"/>
                <w:szCs w:val="24"/>
                <w:rtl/>
              </w:rPr>
            </w:pPr>
            <w:r w:rsidRPr="00D865E2">
              <w:rPr>
                <w:rFonts w:ascii="David" w:hAnsi="David"/>
                <w:szCs w:val="24"/>
                <w:rtl/>
              </w:rPr>
              <w:t>מס' שעות עבודה</w:t>
            </w:r>
          </w:p>
          <w:p w14:paraId="35EE9840" w14:textId="77777777" w:rsidR="002242F9" w:rsidRPr="00D865E2" w:rsidRDefault="002242F9" w:rsidP="00842A61">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D53ABB7" w14:textId="77777777" w:rsidR="002242F9" w:rsidRPr="00D865E2" w:rsidRDefault="002242F9" w:rsidP="00842A61">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2DEF4481" w14:textId="77777777" w:rsidR="002242F9" w:rsidRPr="00D865E2" w:rsidRDefault="002242F9" w:rsidP="00842A61">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4F23C51B" w14:textId="77777777" w:rsidR="002242F9" w:rsidRPr="00D865E2" w:rsidRDefault="002242F9" w:rsidP="00842A61">
            <w:pPr>
              <w:jc w:val="center"/>
              <w:rPr>
                <w:rFonts w:ascii="David" w:hAnsi="David"/>
                <w:szCs w:val="24"/>
              </w:rPr>
            </w:pPr>
            <w:r w:rsidRPr="00D865E2">
              <w:rPr>
                <w:rFonts w:ascii="David" w:hAnsi="David"/>
                <w:szCs w:val="24"/>
                <w:rtl/>
              </w:rPr>
              <w:t>חתימת המבצע</w:t>
            </w:r>
          </w:p>
        </w:tc>
      </w:tr>
      <w:tr w:rsidR="002242F9" w:rsidRPr="00D865E2" w14:paraId="0A34F528" w14:textId="77777777" w:rsidTr="00842A61">
        <w:trPr>
          <w:trHeight w:val="319"/>
        </w:trPr>
        <w:tc>
          <w:tcPr>
            <w:tcW w:w="757" w:type="pct"/>
            <w:tcBorders>
              <w:top w:val="single" w:sz="4" w:space="0" w:color="auto"/>
              <w:left w:val="single" w:sz="4" w:space="0" w:color="auto"/>
              <w:bottom w:val="single" w:sz="4" w:space="0" w:color="auto"/>
              <w:right w:val="single" w:sz="4" w:space="0" w:color="auto"/>
            </w:tcBorders>
          </w:tcPr>
          <w:p w14:paraId="79070D63" w14:textId="77777777" w:rsidR="002242F9" w:rsidRPr="00D865E2" w:rsidRDefault="002242F9" w:rsidP="00842A6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E998907" w14:textId="77777777" w:rsidR="002242F9" w:rsidRPr="00D865E2" w:rsidRDefault="002242F9" w:rsidP="00842A6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032A80FA" w14:textId="77777777" w:rsidR="002242F9" w:rsidRPr="00D865E2" w:rsidRDefault="002242F9" w:rsidP="00842A6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0A2A97A" w14:textId="77777777" w:rsidR="002242F9" w:rsidRPr="00D865E2" w:rsidRDefault="002242F9" w:rsidP="00842A6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4B4C58B5" w14:textId="77777777" w:rsidR="002242F9" w:rsidRPr="00D865E2" w:rsidRDefault="002242F9" w:rsidP="00842A6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AF3E8C0" w14:textId="77777777" w:rsidR="002242F9" w:rsidRPr="00D865E2" w:rsidRDefault="002242F9" w:rsidP="00842A61">
            <w:pPr>
              <w:jc w:val="center"/>
              <w:rPr>
                <w:rFonts w:ascii="David" w:hAnsi="David"/>
                <w:szCs w:val="24"/>
              </w:rPr>
            </w:pPr>
          </w:p>
        </w:tc>
      </w:tr>
      <w:tr w:rsidR="002242F9" w:rsidRPr="00D865E2" w14:paraId="105408E1" w14:textId="77777777" w:rsidTr="00842A61">
        <w:trPr>
          <w:trHeight w:val="319"/>
        </w:trPr>
        <w:tc>
          <w:tcPr>
            <w:tcW w:w="757" w:type="pct"/>
            <w:tcBorders>
              <w:top w:val="single" w:sz="4" w:space="0" w:color="auto"/>
              <w:left w:val="single" w:sz="4" w:space="0" w:color="auto"/>
              <w:bottom w:val="single" w:sz="4" w:space="0" w:color="auto"/>
              <w:right w:val="single" w:sz="4" w:space="0" w:color="auto"/>
            </w:tcBorders>
          </w:tcPr>
          <w:p w14:paraId="2CADA61F" w14:textId="77777777" w:rsidR="002242F9" w:rsidRPr="00D865E2" w:rsidRDefault="002242F9" w:rsidP="00842A6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CCABBA5" w14:textId="77777777" w:rsidR="002242F9" w:rsidRPr="00D865E2" w:rsidRDefault="002242F9" w:rsidP="00842A6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288D6E40" w14:textId="77777777" w:rsidR="002242F9" w:rsidRPr="00D865E2" w:rsidRDefault="002242F9" w:rsidP="00842A6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54CB67C3" w14:textId="77777777" w:rsidR="002242F9" w:rsidRPr="00D865E2" w:rsidRDefault="002242F9" w:rsidP="00842A6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1A588DDE" w14:textId="77777777" w:rsidR="002242F9" w:rsidRPr="00D865E2" w:rsidRDefault="002242F9" w:rsidP="00842A6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524731F3" w14:textId="77777777" w:rsidR="002242F9" w:rsidRPr="00D865E2" w:rsidRDefault="002242F9" w:rsidP="00842A61">
            <w:pPr>
              <w:jc w:val="center"/>
              <w:rPr>
                <w:rFonts w:ascii="David" w:hAnsi="David"/>
                <w:szCs w:val="24"/>
              </w:rPr>
            </w:pPr>
          </w:p>
        </w:tc>
      </w:tr>
      <w:tr w:rsidR="002242F9" w:rsidRPr="00D865E2" w14:paraId="32E89772" w14:textId="77777777" w:rsidTr="00842A61">
        <w:trPr>
          <w:trHeight w:val="319"/>
        </w:trPr>
        <w:tc>
          <w:tcPr>
            <w:tcW w:w="757" w:type="pct"/>
            <w:tcBorders>
              <w:top w:val="single" w:sz="4" w:space="0" w:color="auto"/>
              <w:left w:val="single" w:sz="4" w:space="0" w:color="auto"/>
              <w:bottom w:val="single" w:sz="4" w:space="0" w:color="auto"/>
              <w:right w:val="single" w:sz="4" w:space="0" w:color="auto"/>
            </w:tcBorders>
          </w:tcPr>
          <w:p w14:paraId="02E54BCD" w14:textId="77777777" w:rsidR="002242F9" w:rsidRPr="00D865E2" w:rsidRDefault="002242F9" w:rsidP="00842A6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3199A375" w14:textId="77777777" w:rsidR="002242F9" w:rsidRPr="00D865E2" w:rsidRDefault="002242F9" w:rsidP="00842A6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6E208AE2" w14:textId="77777777" w:rsidR="002242F9" w:rsidRPr="00D865E2" w:rsidRDefault="002242F9" w:rsidP="00842A6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17CE69A" w14:textId="77777777" w:rsidR="002242F9" w:rsidRPr="00D865E2" w:rsidRDefault="002242F9" w:rsidP="00842A6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5FA78E5D" w14:textId="77777777" w:rsidR="002242F9" w:rsidRPr="00D865E2" w:rsidRDefault="002242F9" w:rsidP="00842A6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3A0D7FB2" w14:textId="77777777" w:rsidR="002242F9" w:rsidRPr="00D865E2" w:rsidRDefault="002242F9" w:rsidP="00842A61">
            <w:pPr>
              <w:jc w:val="center"/>
              <w:rPr>
                <w:rFonts w:ascii="David" w:hAnsi="David"/>
                <w:szCs w:val="24"/>
              </w:rPr>
            </w:pPr>
          </w:p>
        </w:tc>
      </w:tr>
    </w:tbl>
    <w:p w14:paraId="2006CAB4" w14:textId="77777777" w:rsidR="002242F9" w:rsidRDefault="002242F9" w:rsidP="002242F9">
      <w:pPr>
        <w:spacing w:before="240"/>
        <w:rPr>
          <w:rFonts w:ascii="David" w:hAnsi="David"/>
          <w:b/>
          <w:bCs/>
          <w:szCs w:val="24"/>
          <w:rtl/>
        </w:rPr>
      </w:pPr>
    </w:p>
    <w:p w14:paraId="3F9B3082" w14:textId="77777777" w:rsidR="002242F9" w:rsidRDefault="002242F9" w:rsidP="002242F9">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14:paraId="3FA0D241" w14:textId="77777777" w:rsidR="002242F9" w:rsidRDefault="002242F9" w:rsidP="002242F9">
      <w:pPr>
        <w:spacing w:before="240"/>
        <w:rPr>
          <w:rFonts w:ascii="David" w:hAnsi="David"/>
          <w:szCs w:val="24"/>
          <w:rtl/>
        </w:rPr>
      </w:pPr>
    </w:p>
    <w:p w14:paraId="17AED817" w14:textId="77777777" w:rsidR="002242F9" w:rsidRPr="00D865E2" w:rsidRDefault="002242F9" w:rsidP="002242F9">
      <w:pPr>
        <w:spacing w:before="240"/>
        <w:rPr>
          <w:rFonts w:ascii="David" w:hAnsi="David"/>
          <w:szCs w:val="24"/>
          <w:rtl/>
        </w:rPr>
      </w:pPr>
      <w:r w:rsidRPr="00D865E2">
        <w:rPr>
          <w:rFonts w:ascii="David" w:hAnsi="David" w:hint="cs"/>
          <w:szCs w:val="24"/>
          <w:rtl/>
        </w:rPr>
        <w:t>על החתום,</w:t>
      </w:r>
    </w:p>
    <w:p w14:paraId="29A4A0FB" w14:textId="77777777" w:rsidR="002242F9" w:rsidRPr="00D865E2" w:rsidRDefault="002242F9" w:rsidP="002242F9">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242F9" w:rsidRPr="00536D92" w14:paraId="0EBD3218" w14:textId="77777777" w:rsidTr="00842A61">
        <w:tc>
          <w:tcPr>
            <w:tcW w:w="2137" w:type="dxa"/>
            <w:tcBorders>
              <w:top w:val="single" w:sz="8" w:space="0" w:color="auto"/>
              <w:left w:val="nil"/>
              <w:bottom w:val="nil"/>
              <w:right w:val="nil"/>
            </w:tcBorders>
            <w:hideMark/>
          </w:tcPr>
          <w:p w14:paraId="2BC0809F" w14:textId="77777777" w:rsidR="002242F9" w:rsidRPr="00536D92" w:rsidRDefault="002242F9" w:rsidP="00842A61">
            <w:pPr>
              <w:jc w:val="center"/>
              <w:rPr>
                <w:szCs w:val="24"/>
                <w:rtl/>
              </w:rPr>
            </w:pPr>
            <w:r w:rsidRPr="00536D92">
              <w:rPr>
                <w:rFonts w:hint="cs"/>
                <w:szCs w:val="24"/>
                <w:rtl/>
              </w:rPr>
              <w:t>תאריך</w:t>
            </w:r>
          </w:p>
        </w:tc>
        <w:tc>
          <w:tcPr>
            <w:tcW w:w="4110" w:type="dxa"/>
          </w:tcPr>
          <w:p w14:paraId="13131986" w14:textId="77777777" w:rsidR="002242F9" w:rsidRPr="00536D92" w:rsidRDefault="002242F9" w:rsidP="00842A61">
            <w:pPr>
              <w:ind w:firstLine="720"/>
              <w:jc w:val="both"/>
              <w:rPr>
                <w:szCs w:val="24"/>
                <w:rtl/>
              </w:rPr>
            </w:pPr>
          </w:p>
        </w:tc>
        <w:tc>
          <w:tcPr>
            <w:tcW w:w="2694" w:type="dxa"/>
            <w:tcBorders>
              <w:top w:val="single" w:sz="8" w:space="0" w:color="auto"/>
              <w:left w:val="nil"/>
              <w:bottom w:val="nil"/>
              <w:right w:val="nil"/>
            </w:tcBorders>
            <w:hideMark/>
          </w:tcPr>
          <w:p w14:paraId="5EC6E146" w14:textId="77777777" w:rsidR="002242F9" w:rsidRPr="00536D92" w:rsidRDefault="002242F9" w:rsidP="00842A61">
            <w:pPr>
              <w:ind w:firstLine="54"/>
              <w:jc w:val="center"/>
              <w:rPr>
                <w:szCs w:val="24"/>
                <w:rtl/>
              </w:rPr>
            </w:pPr>
            <w:r>
              <w:rPr>
                <w:rFonts w:asciiTheme="majorBidi" w:hAnsiTheme="majorBidi" w:hint="cs"/>
                <w:szCs w:val="24"/>
                <w:rtl/>
              </w:rPr>
              <w:t>שם</w:t>
            </w:r>
          </w:p>
        </w:tc>
      </w:tr>
    </w:tbl>
    <w:p w14:paraId="0B377945" w14:textId="77777777" w:rsidR="002242F9" w:rsidRPr="00D865E2" w:rsidRDefault="002242F9" w:rsidP="002242F9">
      <w:pPr>
        <w:tabs>
          <w:tab w:val="left" w:pos="1151"/>
          <w:tab w:val="left" w:pos="6551"/>
        </w:tabs>
        <w:ind w:left="5760"/>
        <w:jc w:val="center"/>
        <w:rPr>
          <w:rFonts w:ascii="David" w:hAnsi="David"/>
          <w:szCs w:val="24"/>
          <w:rtl/>
        </w:rPr>
      </w:pPr>
    </w:p>
    <w:p w14:paraId="6A340888" w14:textId="77777777" w:rsidR="002242F9" w:rsidRDefault="002242F9" w:rsidP="002242F9">
      <w:pPr>
        <w:spacing w:before="240" w:after="240"/>
        <w:rPr>
          <w:rFonts w:ascii="David" w:hAnsi="David"/>
          <w:szCs w:val="24"/>
          <w:rtl/>
        </w:rPr>
      </w:pPr>
    </w:p>
    <w:p w14:paraId="693839A6" w14:textId="77777777" w:rsidR="002242F9" w:rsidRDefault="002242F9" w:rsidP="002242F9">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242F9" w:rsidRPr="00536D92" w14:paraId="53E91794" w14:textId="77777777" w:rsidTr="00842A61">
        <w:tc>
          <w:tcPr>
            <w:tcW w:w="2127" w:type="dxa"/>
            <w:tcBorders>
              <w:top w:val="single" w:sz="8" w:space="0" w:color="auto"/>
              <w:left w:val="nil"/>
              <w:bottom w:val="nil"/>
              <w:right w:val="nil"/>
            </w:tcBorders>
            <w:hideMark/>
          </w:tcPr>
          <w:p w14:paraId="2D0872E4" w14:textId="77777777" w:rsidR="002242F9" w:rsidRPr="00536D92" w:rsidRDefault="002242F9" w:rsidP="00842A61">
            <w:pPr>
              <w:jc w:val="center"/>
              <w:rPr>
                <w:szCs w:val="24"/>
                <w:rtl/>
              </w:rPr>
            </w:pPr>
            <w:r w:rsidRPr="00536D92">
              <w:rPr>
                <w:rFonts w:hint="cs"/>
                <w:szCs w:val="24"/>
                <w:rtl/>
              </w:rPr>
              <w:t>תאריך</w:t>
            </w:r>
          </w:p>
        </w:tc>
        <w:tc>
          <w:tcPr>
            <w:tcW w:w="850" w:type="dxa"/>
          </w:tcPr>
          <w:p w14:paraId="382C69A6" w14:textId="77777777" w:rsidR="002242F9" w:rsidRPr="00536D92" w:rsidRDefault="002242F9" w:rsidP="00842A61">
            <w:pPr>
              <w:ind w:firstLine="720"/>
              <w:jc w:val="both"/>
              <w:rPr>
                <w:szCs w:val="24"/>
                <w:rtl/>
              </w:rPr>
            </w:pPr>
          </w:p>
        </w:tc>
        <w:tc>
          <w:tcPr>
            <w:tcW w:w="2410" w:type="dxa"/>
            <w:tcBorders>
              <w:top w:val="single" w:sz="8" w:space="0" w:color="auto"/>
            </w:tcBorders>
          </w:tcPr>
          <w:p w14:paraId="1ADDD076" w14:textId="77777777" w:rsidR="002242F9" w:rsidRPr="00536D92" w:rsidRDefault="002242F9" w:rsidP="00842A61">
            <w:pPr>
              <w:ind w:firstLine="720"/>
              <w:jc w:val="both"/>
              <w:rPr>
                <w:szCs w:val="24"/>
                <w:rtl/>
              </w:rPr>
            </w:pPr>
            <w:r>
              <w:rPr>
                <w:rFonts w:hint="cs"/>
                <w:szCs w:val="24"/>
                <w:rtl/>
              </w:rPr>
              <w:t>תפקיד</w:t>
            </w:r>
          </w:p>
        </w:tc>
        <w:tc>
          <w:tcPr>
            <w:tcW w:w="850" w:type="dxa"/>
          </w:tcPr>
          <w:p w14:paraId="4A92F976" w14:textId="77777777" w:rsidR="002242F9" w:rsidRPr="00536D92" w:rsidRDefault="002242F9" w:rsidP="00842A61">
            <w:pPr>
              <w:ind w:firstLine="720"/>
              <w:jc w:val="both"/>
              <w:rPr>
                <w:szCs w:val="24"/>
                <w:rtl/>
              </w:rPr>
            </w:pPr>
          </w:p>
        </w:tc>
        <w:tc>
          <w:tcPr>
            <w:tcW w:w="2694" w:type="dxa"/>
            <w:tcBorders>
              <w:top w:val="single" w:sz="8" w:space="0" w:color="auto"/>
              <w:left w:val="nil"/>
              <w:bottom w:val="nil"/>
              <w:right w:val="nil"/>
            </w:tcBorders>
            <w:hideMark/>
          </w:tcPr>
          <w:p w14:paraId="0378FF5C" w14:textId="77777777" w:rsidR="002242F9" w:rsidRPr="00536D92" w:rsidRDefault="002242F9" w:rsidP="00842A61">
            <w:pPr>
              <w:ind w:firstLine="54"/>
              <w:jc w:val="center"/>
              <w:rPr>
                <w:szCs w:val="24"/>
                <w:rtl/>
              </w:rPr>
            </w:pPr>
            <w:r>
              <w:rPr>
                <w:rFonts w:asciiTheme="majorBidi" w:hAnsiTheme="majorBidi" w:hint="cs"/>
                <w:szCs w:val="24"/>
                <w:rtl/>
              </w:rPr>
              <w:t>שם</w:t>
            </w:r>
          </w:p>
        </w:tc>
      </w:tr>
    </w:tbl>
    <w:p w14:paraId="303A7A95" w14:textId="77777777" w:rsidR="002242F9" w:rsidRDefault="002242F9" w:rsidP="002242F9">
      <w:r>
        <w:rPr>
          <w:b/>
          <w:bCs/>
        </w:rPr>
        <w:br w:type="page"/>
      </w:r>
    </w:p>
    <w:p w14:paraId="2DE75AC9" w14:textId="65CE8A58" w:rsidR="00F410B9" w:rsidRPr="00F410B9" w:rsidRDefault="00F410B9">
      <w:pPr>
        <w:bidi w:val="0"/>
        <w:rPr>
          <w:rFonts w:asciiTheme="majorBidi" w:hAnsiTheme="majorBidi"/>
          <w:b/>
          <w:bCs/>
          <w:noProof/>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6DCB10BD" w14:textId="77777777" w:rsidR="00F410B9" w:rsidRPr="00F410B9" w:rsidRDefault="00F410B9" w:rsidP="002739DC">
            <w:pPr>
              <w:pStyle w:val="afff9"/>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40F72ACC" w14:textId="77777777" w:rsidTr="002739DC">
        <w:trPr>
          <w:trHeight w:hRule="exact" w:val="561"/>
          <w:jc w:val="right"/>
        </w:trPr>
        <w:tc>
          <w:tcPr>
            <w:tcW w:w="8958" w:type="dxa"/>
            <w:tcBorders>
              <w:top w:val="nil"/>
              <w:bottom w:val="nil"/>
            </w:tcBorders>
            <w:shd w:val="clear" w:color="auto" w:fill="1B3461"/>
            <w:vAlign w:val="center"/>
          </w:tcPr>
          <w:p w14:paraId="2A740BD8" w14:textId="3AC63929"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D52056" w:rsidRPr="00105BC1" w:rsidRDefault="00D5205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D52056" w:rsidRPr="00105BC1" w:rsidRDefault="00D5205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D52056" w:rsidRPr="00105BC1" w:rsidRDefault="00D5205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D52056" w:rsidRPr="00105BC1" w:rsidRDefault="00D52056"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D52056" w:rsidRPr="00105BC1" w:rsidRDefault="00D5205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D52056" w:rsidRPr="00105BC1" w:rsidRDefault="00D52056"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D52056" w:rsidRPr="00105BC1" w:rsidRDefault="00D5205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D52056" w:rsidRPr="00105BC1" w:rsidRDefault="00D52056"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D52056" w:rsidRPr="00105BC1" w:rsidRDefault="00D5205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D52056" w:rsidRPr="00105BC1" w:rsidRDefault="00D52056"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BEF12D6"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4EE17FC2" w14:textId="1FD0F12C"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2432D156" w14:textId="77777777" w:rsidTr="002739DC">
        <w:trPr>
          <w:trHeight w:hRule="exact" w:val="561"/>
          <w:jc w:val="right"/>
        </w:trPr>
        <w:tc>
          <w:tcPr>
            <w:tcW w:w="8958" w:type="dxa"/>
            <w:tcBorders>
              <w:top w:val="nil"/>
              <w:bottom w:val="nil"/>
            </w:tcBorders>
            <w:shd w:val="clear" w:color="auto" w:fill="1B3461"/>
            <w:vAlign w:val="center"/>
          </w:tcPr>
          <w:p w14:paraId="5DB28205" w14:textId="0731B63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082FB2E" w14:textId="77777777" w:rsidR="001E4E26" w:rsidRPr="00314B9E" w:rsidRDefault="001E4E26" w:rsidP="00314B9E">
      <w:pPr>
        <w:rPr>
          <w:rFonts w:asciiTheme="majorBidi" w:hAnsiTheme="majorBidi"/>
          <w:rtl/>
        </w:rPr>
      </w:pPr>
    </w:p>
    <w:p w14:paraId="2BEAEEAD"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6ED329F4" w14:textId="77777777" w:rsidR="001E4E26" w:rsidRPr="00314B9E" w:rsidRDefault="001E4E26" w:rsidP="00314B9E">
      <w:pPr>
        <w:jc w:val="both"/>
        <w:rPr>
          <w:rFonts w:asciiTheme="majorBidi" w:hAnsiTheme="majorBidi"/>
          <w:szCs w:val="24"/>
          <w:rtl/>
        </w:rPr>
      </w:pPr>
    </w:p>
    <w:p w14:paraId="35FD5DF1" w14:textId="77777777" w:rsidR="001E4E26" w:rsidRPr="00314B9E" w:rsidRDefault="001E4E26" w:rsidP="00314B9E">
      <w:pPr>
        <w:jc w:val="both"/>
        <w:rPr>
          <w:rFonts w:asciiTheme="majorBidi" w:hAnsiTheme="majorBidi"/>
          <w:szCs w:val="24"/>
          <w:rtl/>
        </w:rPr>
      </w:pPr>
    </w:p>
    <w:p w14:paraId="5409BA6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440985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D21582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33F0D5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4EF4ED2" w14:textId="77777777" w:rsidR="001E4E26" w:rsidRPr="00314B9E" w:rsidRDefault="001E4E26" w:rsidP="00314B9E">
      <w:pPr>
        <w:spacing w:line="360" w:lineRule="auto"/>
        <w:jc w:val="both"/>
        <w:rPr>
          <w:rFonts w:asciiTheme="majorBidi" w:hAnsiTheme="majorBidi"/>
          <w:szCs w:val="24"/>
          <w:rtl/>
        </w:rPr>
      </w:pPr>
    </w:p>
    <w:p w14:paraId="5BAF9911" w14:textId="20763E21"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7A9005A7" w14:textId="77777777" w:rsidR="001E4E26" w:rsidRPr="00314B9E" w:rsidRDefault="001E4E26" w:rsidP="00314B9E">
      <w:pPr>
        <w:spacing w:line="360" w:lineRule="auto"/>
        <w:jc w:val="both"/>
        <w:rPr>
          <w:rFonts w:asciiTheme="majorBidi" w:hAnsiTheme="majorBidi"/>
          <w:szCs w:val="24"/>
          <w:rtl/>
        </w:rPr>
      </w:pPr>
    </w:p>
    <w:p w14:paraId="0235C7C4" w14:textId="77777777" w:rsidR="001E4E26" w:rsidRPr="00314B9E" w:rsidRDefault="001E4E26" w:rsidP="00314B9E">
      <w:pPr>
        <w:spacing w:line="360" w:lineRule="auto"/>
        <w:jc w:val="both"/>
        <w:rPr>
          <w:rFonts w:asciiTheme="majorBidi" w:hAnsiTheme="majorBidi"/>
          <w:szCs w:val="24"/>
          <w:rtl/>
        </w:rPr>
      </w:pPr>
    </w:p>
    <w:p w14:paraId="643D537D"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FB8BF7A" w14:textId="77777777" w:rsidR="001E4E26" w:rsidRPr="00314B9E" w:rsidRDefault="001E4E26" w:rsidP="00314B9E">
      <w:pPr>
        <w:spacing w:line="360" w:lineRule="auto"/>
        <w:jc w:val="both"/>
        <w:rPr>
          <w:rFonts w:asciiTheme="majorBidi" w:hAnsiTheme="majorBidi"/>
          <w:szCs w:val="24"/>
          <w:rtl/>
        </w:rPr>
      </w:pPr>
    </w:p>
    <w:p w14:paraId="0D96665E" w14:textId="77777777" w:rsidR="001E4E26" w:rsidRPr="00314B9E" w:rsidRDefault="001E4E26" w:rsidP="00314B9E">
      <w:pPr>
        <w:spacing w:line="360" w:lineRule="auto"/>
        <w:jc w:val="both"/>
        <w:rPr>
          <w:rFonts w:asciiTheme="majorBidi" w:hAnsiTheme="majorBidi"/>
          <w:szCs w:val="24"/>
          <w:rtl/>
        </w:rPr>
      </w:pPr>
    </w:p>
    <w:p w14:paraId="5DE1DCB8" w14:textId="77777777" w:rsidR="001E4E26" w:rsidRPr="00314B9E" w:rsidRDefault="001E4E26" w:rsidP="00314B9E">
      <w:pPr>
        <w:spacing w:line="360" w:lineRule="auto"/>
        <w:jc w:val="both"/>
        <w:rPr>
          <w:rFonts w:asciiTheme="majorBidi" w:hAnsiTheme="majorBidi"/>
          <w:szCs w:val="24"/>
          <w:rtl/>
        </w:rPr>
      </w:pPr>
    </w:p>
    <w:p w14:paraId="3CDD5E0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136C1A11" w14:textId="77777777" w:rsidR="001E4E26" w:rsidRPr="00314B9E" w:rsidRDefault="001E4E26" w:rsidP="00314B9E">
      <w:pPr>
        <w:spacing w:line="360" w:lineRule="auto"/>
        <w:jc w:val="both"/>
        <w:rPr>
          <w:rFonts w:asciiTheme="majorBidi" w:hAnsiTheme="majorBidi"/>
          <w:szCs w:val="24"/>
          <w:rtl/>
        </w:rPr>
      </w:pPr>
    </w:p>
    <w:p w14:paraId="3530BF84"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243A0DE" w14:textId="77777777" w:rsidTr="00E84A64">
        <w:tc>
          <w:tcPr>
            <w:tcW w:w="2002" w:type="dxa"/>
            <w:tcBorders>
              <w:top w:val="single" w:sz="4" w:space="0" w:color="auto"/>
            </w:tcBorders>
          </w:tcPr>
          <w:p w14:paraId="3F34C57C"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6688F5EB"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F4F2A57" w14:textId="577F6141"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0B1809A6"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436E811" w14:textId="1B924CFB"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3971A7F2"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44CB99" w14:textId="0A6DE5F6"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4D2ABAA7" w14:textId="77777777"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B5651CF"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7824323" w14:textId="6E2CF11C"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4ACDC2C6" w14:textId="77777777" w:rsidTr="002739DC">
        <w:trPr>
          <w:trHeight w:hRule="exact" w:val="561"/>
          <w:jc w:val="right"/>
        </w:trPr>
        <w:tc>
          <w:tcPr>
            <w:tcW w:w="8958" w:type="dxa"/>
            <w:tcBorders>
              <w:top w:val="nil"/>
              <w:bottom w:val="nil"/>
            </w:tcBorders>
            <w:shd w:val="clear" w:color="auto" w:fill="1B3461"/>
            <w:vAlign w:val="center"/>
          </w:tcPr>
          <w:p w14:paraId="498D3F9A" w14:textId="49158AED"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אישור קיום ביטוחים</w:t>
            </w:r>
          </w:p>
        </w:tc>
      </w:tr>
    </w:tbl>
    <w:p w14:paraId="7B477FB1" w14:textId="77777777" w:rsidR="002739DC" w:rsidRDefault="002739DC" w:rsidP="00314B9E">
      <w:pPr>
        <w:rPr>
          <w:rFonts w:asciiTheme="majorBidi" w:hAnsiTheme="majorBidi"/>
          <w:szCs w:val="24"/>
          <w:rtl/>
        </w:rPr>
      </w:pPr>
    </w:p>
    <w:p w14:paraId="00EB31F0"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1EB8B403" w14:textId="06629DE8"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C60864">
        <w:rPr>
          <w:rFonts w:asciiTheme="majorBidi" w:hAnsiTheme="majorBidi"/>
          <w:szCs w:val="24"/>
          <w:rtl/>
        </w:rPr>
        <w:t>משרד האנרגיה</w:t>
      </w:r>
      <w:r w:rsidRPr="00E84A64">
        <w:rPr>
          <w:rFonts w:asciiTheme="majorBidi" w:hAnsiTheme="majorBidi"/>
          <w:szCs w:val="24"/>
          <w:rtl/>
        </w:rPr>
        <w:t>;</w:t>
      </w:r>
    </w:p>
    <w:p w14:paraId="2EDEA04C" w14:textId="77777777" w:rsidR="001E4E26" w:rsidRPr="00E84A64" w:rsidRDefault="001E4E26" w:rsidP="00314B9E">
      <w:pPr>
        <w:rPr>
          <w:rFonts w:asciiTheme="majorBidi" w:hAnsiTheme="majorBidi"/>
          <w:b/>
          <w:bCs/>
          <w:szCs w:val="24"/>
          <w:u w:val="single"/>
          <w:rtl/>
        </w:rPr>
      </w:pPr>
    </w:p>
    <w:p w14:paraId="2DB848D8" w14:textId="77777777" w:rsidR="001E4E26" w:rsidRPr="00E84A64" w:rsidRDefault="001E4E26" w:rsidP="00314B9E">
      <w:pPr>
        <w:spacing w:line="360" w:lineRule="auto"/>
        <w:rPr>
          <w:rFonts w:asciiTheme="majorBidi" w:hAnsiTheme="majorBidi"/>
          <w:szCs w:val="24"/>
          <w:rtl/>
        </w:rPr>
      </w:pPr>
      <w:proofErr w:type="spellStart"/>
      <w:r w:rsidRPr="00E84A64">
        <w:rPr>
          <w:rFonts w:asciiTheme="majorBidi" w:hAnsiTheme="majorBidi"/>
          <w:szCs w:val="24"/>
          <w:rtl/>
        </w:rPr>
        <w:t>א.ג.נ</w:t>
      </w:r>
      <w:proofErr w:type="spellEnd"/>
      <w:r w:rsidRPr="00E84A64">
        <w:rPr>
          <w:rFonts w:asciiTheme="majorBidi" w:hAnsiTheme="majorBidi"/>
          <w:szCs w:val="24"/>
          <w:rtl/>
        </w:rPr>
        <w:t xml:space="preserve">., </w:t>
      </w:r>
    </w:p>
    <w:p w14:paraId="11CF5A04" w14:textId="29C630FC"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5ABD133C" w14:textId="77777777" w:rsidR="001E4E26" w:rsidRPr="00E84A64" w:rsidRDefault="001E4E26" w:rsidP="00314B9E">
      <w:pPr>
        <w:spacing w:line="360" w:lineRule="auto"/>
        <w:rPr>
          <w:rFonts w:asciiTheme="majorBidi" w:hAnsiTheme="majorBidi"/>
          <w:szCs w:val="24"/>
          <w:rtl/>
        </w:rPr>
      </w:pPr>
    </w:p>
    <w:p w14:paraId="328A841D" w14:textId="72A15969" w:rsidR="001E4E26" w:rsidRPr="00E84A64" w:rsidRDefault="001E4E26" w:rsidP="0025113F">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w:t>
      </w:r>
      <w:r w:rsidR="0025113F">
        <w:rPr>
          <w:rFonts w:asciiTheme="majorBidi" w:hAnsiTheme="majorBidi" w:hint="cs"/>
          <w:szCs w:val="24"/>
          <w:rtl/>
        </w:rPr>
        <w:t xml:space="preserve">למתן שירותי ייעוץ כלכלי, טכנו-כלכלי, פיננסי, חשבונאי ורגולטורי עבור רשות הגז הטבעי שבמשרד האנרגיה, בהתאם למכרז והסכם עם מדינת ישראל </w:t>
      </w:r>
      <w:r w:rsidR="0025113F">
        <w:rPr>
          <w:rFonts w:asciiTheme="majorBidi" w:hAnsiTheme="majorBidi"/>
          <w:szCs w:val="24"/>
          <w:rtl/>
        </w:rPr>
        <w:t>–</w:t>
      </w:r>
      <w:r w:rsidR="0025113F">
        <w:rPr>
          <w:rFonts w:asciiTheme="majorBidi" w:hAnsiTheme="majorBidi" w:hint="cs"/>
          <w:szCs w:val="24"/>
          <w:rtl/>
        </w:rPr>
        <w:t xml:space="preserve"> משרד האנרגיה, את הביטוחים המפורטים להלן:</w:t>
      </w:r>
      <w:r w:rsidR="0025113F" w:rsidRPr="00E84A64" w:rsidDel="0025113F">
        <w:rPr>
          <w:rFonts w:asciiTheme="majorBidi" w:hAnsiTheme="majorBidi"/>
          <w:szCs w:val="24"/>
          <w:rtl/>
        </w:rPr>
        <w:t xml:space="preserve"> </w:t>
      </w:r>
    </w:p>
    <w:p w14:paraId="06FB0D34" w14:textId="49EB0273"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r w:rsidR="0025113F">
        <w:rPr>
          <w:rFonts w:asciiTheme="majorBidi" w:hAnsiTheme="majorBidi" w:hint="cs"/>
          <w:b/>
          <w:bCs/>
          <w:szCs w:val="24"/>
          <w:u w:val="single"/>
          <w:rtl/>
        </w:rPr>
        <w:t>, פוליסה מס' ________</w:t>
      </w:r>
    </w:p>
    <w:p w14:paraId="68362E00" w14:textId="1A9AA1AA" w:rsidR="001E4E26"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018F92FD" w14:textId="77777777"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14:paraId="7C06B758" w14:textId="32F00BF4" w:rsidR="00846CA9" w:rsidRPr="00E84A64" w:rsidRDefault="001E4E26" w:rsidP="0025113F">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w:t>
      </w:r>
      <w:r w:rsidR="0025113F">
        <w:rPr>
          <w:rFonts w:asciiTheme="majorBidi" w:hAnsiTheme="majorBidi" w:hint="cs"/>
          <w:szCs w:val="24"/>
          <w:rtl/>
        </w:rPr>
        <w:t>מורחב</w:t>
      </w:r>
      <w:r w:rsidR="0025113F" w:rsidRPr="00E84A64">
        <w:rPr>
          <w:rFonts w:asciiTheme="majorBidi" w:hAnsiTheme="majorBidi"/>
          <w:szCs w:val="24"/>
          <w:rtl/>
        </w:rPr>
        <w:t xml:space="preserve"> </w:t>
      </w:r>
      <w:r w:rsidRPr="00E84A64">
        <w:rPr>
          <w:rFonts w:asciiTheme="majorBidi" w:hAnsiTheme="majorBidi"/>
          <w:szCs w:val="24"/>
          <w:rtl/>
        </w:rPr>
        <w:t xml:space="preserve">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14:paraId="28B49718" w14:textId="77777777" w:rsidR="001E4E26" w:rsidRPr="00E84A64" w:rsidRDefault="001E4E26" w:rsidP="00314B9E">
      <w:pPr>
        <w:spacing w:line="360" w:lineRule="auto"/>
        <w:jc w:val="both"/>
        <w:rPr>
          <w:rFonts w:asciiTheme="majorBidi" w:hAnsiTheme="majorBidi"/>
          <w:szCs w:val="24"/>
          <w:rtl/>
        </w:rPr>
      </w:pPr>
    </w:p>
    <w:p w14:paraId="331536EE" w14:textId="462CE34A"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r w:rsidR="0025113F">
        <w:rPr>
          <w:rFonts w:asciiTheme="majorBidi" w:hAnsiTheme="majorBidi" w:hint="cs"/>
          <w:b/>
          <w:bCs/>
          <w:szCs w:val="24"/>
          <w:u w:val="single"/>
          <w:rtl/>
        </w:rPr>
        <w:t>, פוליסה מס' ________</w:t>
      </w:r>
    </w:p>
    <w:p w14:paraId="4FE91FAD" w14:textId="068C0964"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3D711A2C" w14:textId="3BBCF87F" w:rsidR="001E4E26" w:rsidRPr="00E84A64" w:rsidRDefault="001E4E26" w:rsidP="0025113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25113F">
        <w:rPr>
          <w:rFonts w:asciiTheme="majorBidi" w:hAnsiTheme="majorBidi" w:hint="cs"/>
          <w:szCs w:val="24"/>
          <w:rtl/>
        </w:rPr>
        <w:t xml:space="preserve">500,000 </w:t>
      </w:r>
      <w:r w:rsidRPr="00E84A64">
        <w:rPr>
          <w:rFonts w:asciiTheme="majorBidi" w:hAnsiTheme="majorBidi"/>
          <w:szCs w:val="24"/>
          <w:rtl/>
        </w:rPr>
        <w:t>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14:paraId="3705DA29" w14:textId="5B95F5A1" w:rsidR="001E4E26" w:rsidRPr="00E84A64" w:rsidRDefault="001E4E26" w:rsidP="0025113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בפוליסה </w:t>
      </w:r>
      <w:r w:rsidR="0025113F">
        <w:rPr>
          <w:rFonts w:asciiTheme="majorBidi" w:hAnsiTheme="majorBidi" w:hint="cs"/>
          <w:szCs w:val="24"/>
          <w:rtl/>
        </w:rPr>
        <w:t>נכלל</w:t>
      </w:r>
      <w:r w:rsidR="0025113F" w:rsidRPr="00E84A64">
        <w:rPr>
          <w:rFonts w:asciiTheme="majorBidi" w:hAnsiTheme="majorBidi"/>
          <w:szCs w:val="24"/>
          <w:rtl/>
        </w:rPr>
        <w:t xml:space="preserve"> </w:t>
      </w:r>
      <w:r w:rsidRPr="00E84A64">
        <w:rPr>
          <w:rFonts w:asciiTheme="majorBidi" w:hAnsiTheme="majorBidi"/>
          <w:szCs w:val="24"/>
          <w:rtl/>
        </w:rPr>
        <w:t>סעיף אחריות צולבת (</w:t>
      </w:r>
      <w:r w:rsidRPr="00E84A64">
        <w:rPr>
          <w:rFonts w:asciiTheme="majorBidi" w:hAnsiTheme="majorBidi"/>
          <w:szCs w:val="24"/>
        </w:rPr>
        <w:t>CROSS LIABILITY</w:t>
      </w:r>
      <w:r w:rsidRPr="00E84A64">
        <w:rPr>
          <w:rFonts w:asciiTheme="majorBidi" w:hAnsiTheme="majorBidi"/>
          <w:szCs w:val="24"/>
          <w:rtl/>
        </w:rPr>
        <w:t>).</w:t>
      </w:r>
    </w:p>
    <w:p w14:paraId="768F1801" w14:textId="22FD04FF" w:rsidR="001E4E26" w:rsidRPr="00E84A64" w:rsidRDefault="001E4E26" w:rsidP="0025113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w:t>
      </w:r>
      <w:r w:rsidR="0025113F">
        <w:rPr>
          <w:rFonts w:asciiTheme="majorBidi" w:hAnsiTheme="majorBidi" w:hint="cs"/>
          <w:szCs w:val="24"/>
          <w:rtl/>
        </w:rPr>
        <w:t>מורחב</w:t>
      </w:r>
      <w:r w:rsidR="0025113F" w:rsidRPr="00E84A64">
        <w:rPr>
          <w:rFonts w:asciiTheme="majorBidi" w:hAnsiTheme="majorBidi"/>
          <w:szCs w:val="24"/>
          <w:rtl/>
        </w:rPr>
        <w:t xml:space="preserve"> </w:t>
      </w:r>
      <w:r w:rsidRPr="00E84A64">
        <w:rPr>
          <w:rFonts w:asciiTheme="majorBidi" w:hAnsiTheme="majorBidi"/>
          <w:szCs w:val="24"/>
          <w:rtl/>
        </w:rPr>
        <w:t xml:space="preserve">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14:paraId="6A98D8A5" w14:textId="77777777" w:rsidR="001E4E26" w:rsidRPr="00E84A64" w:rsidRDefault="001E4E26" w:rsidP="00314B9E">
      <w:pPr>
        <w:spacing w:line="360" w:lineRule="auto"/>
        <w:jc w:val="both"/>
        <w:rPr>
          <w:rFonts w:asciiTheme="majorBidi" w:hAnsiTheme="majorBidi"/>
          <w:b/>
          <w:bCs/>
          <w:szCs w:val="24"/>
          <w:u w:val="single"/>
          <w:rtl/>
        </w:rPr>
      </w:pPr>
    </w:p>
    <w:p w14:paraId="04BC1C91" w14:textId="6A9BD7E2"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r w:rsidR="0025113F">
        <w:rPr>
          <w:rFonts w:asciiTheme="majorBidi" w:hAnsiTheme="majorBidi" w:hint="cs"/>
          <w:b/>
          <w:bCs/>
          <w:szCs w:val="24"/>
          <w:u w:val="single"/>
          <w:rtl/>
        </w:rPr>
        <w:t>, פוליסה מס' ________</w:t>
      </w:r>
    </w:p>
    <w:p w14:paraId="3FA0AC5C" w14:textId="5FB56681" w:rsidR="001E4E26" w:rsidRPr="00E84A64" w:rsidRDefault="001E4E26" w:rsidP="0025113F">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w:t>
      </w:r>
      <w:r w:rsidR="0025113F" w:rsidRPr="0025113F">
        <w:rPr>
          <w:rFonts w:asciiTheme="majorBidi" w:hAnsiTheme="majorBidi" w:hint="cs"/>
          <w:szCs w:val="24"/>
          <w:rtl/>
        </w:rPr>
        <w:t xml:space="preserve"> </w:t>
      </w:r>
      <w:r w:rsidR="0025113F">
        <w:rPr>
          <w:rFonts w:asciiTheme="majorBidi" w:hAnsiTheme="majorBidi" w:hint="cs"/>
          <w:szCs w:val="24"/>
          <w:rtl/>
        </w:rPr>
        <w:t xml:space="preserve">והיועצים </w:t>
      </w:r>
      <w:proofErr w:type="spellStart"/>
      <w:r w:rsidR="0025113F">
        <w:rPr>
          <w:rFonts w:asciiTheme="majorBidi" w:hAnsiTheme="majorBidi" w:hint="cs"/>
          <w:szCs w:val="24"/>
          <w:rtl/>
        </w:rPr>
        <w:t>מטעמו</w:t>
      </w:r>
      <w:r w:rsidRPr="00E84A64">
        <w:rPr>
          <w:rFonts w:asciiTheme="majorBidi" w:hAnsiTheme="majorBidi"/>
          <w:szCs w:val="24"/>
          <w:rtl/>
        </w:rPr>
        <w:t>ובגין</w:t>
      </w:r>
      <w:proofErr w:type="spellEnd"/>
      <w:r w:rsidRPr="00E84A64">
        <w:rPr>
          <w:rFonts w:asciiTheme="majorBidi" w:hAnsiTheme="majorBidi"/>
          <w:szCs w:val="24"/>
          <w:rtl/>
        </w:rPr>
        <w:t xml:space="preserve">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25113F">
        <w:rPr>
          <w:rFonts w:hint="cs"/>
          <w:szCs w:val="24"/>
          <w:highlight w:val="red"/>
          <w:rtl/>
        </w:rPr>
        <w:t>י</w:t>
      </w:r>
      <w:r w:rsidR="0025113F">
        <w:rPr>
          <w:rFonts w:hint="cs"/>
          <w:szCs w:val="24"/>
          <w:rtl/>
        </w:rPr>
        <w:t xml:space="preserve">יעוץ כלכלי, טכנו-כלכלי, פיננסי, חשבונאי ורגולטורי עבור רשות הגז הטבעי שבמשרד האנרגיה, בהתאם למכרז והסכם עם מדינת ישראל </w:t>
      </w:r>
      <w:r w:rsidR="0025113F">
        <w:rPr>
          <w:szCs w:val="24"/>
          <w:rtl/>
        </w:rPr>
        <w:t>–</w:t>
      </w:r>
      <w:r w:rsidR="0025113F">
        <w:rPr>
          <w:rFonts w:hint="cs"/>
          <w:szCs w:val="24"/>
          <w:rtl/>
        </w:rPr>
        <w:t xml:space="preserve"> משרד האנרגיה</w:t>
      </w:r>
      <w:r w:rsidR="0025113F" w:rsidRPr="00E84A64">
        <w:rPr>
          <w:rFonts w:asciiTheme="majorBidi" w:hAnsiTheme="majorBidi" w:hint="cs"/>
          <w:szCs w:val="24"/>
          <w:rtl/>
        </w:rPr>
        <w:t>.</w:t>
      </w:r>
      <w:r w:rsidR="0025113F">
        <w:rPr>
          <w:szCs w:val="24"/>
          <w:highlight w:val="red"/>
          <w:rtl/>
        </w:rPr>
        <w:t xml:space="preserve"> </w:t>
      </w:r>
      <w:r w:rsidR="00E84A64" w:rsidRPr="00E84A64">
        <w:rPr>
          <w:rFonts w:asciiTheme="majorBidi" w:hAnsiTheme="majorBidi" w:hint="cs"/>
          <w:szCs w:val="24"/>
          <w:rtl/>
        </w:rPr>
        <w:t>.</w:t>
      </w:r>
    </w:p>
    <w:p w14:paraId="12011C6B" w14:textId="448090BF"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14:paraId="0464A67F" w14:textId="77777777" w:rsid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1053D7A3" w14:textId="245416BA"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7B844833" w14:textId="7E4D4AB5"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1CD2D161" w14:textId="0533C2E5" w:rsidR="001E4E26" w:rsidRPr="00E84A64" w:rsidRDefault="001E4E26" w:rsidP="00C31E05">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C60864">
        <w:rPr>
          <w:rFonts w:asciiTheme="majorBidi" w:hAnsiTheme="majorBidi"/>
          <w:szCs w:val="24"/>
          <w:rtl/>
        </w:rPr>
        <w:t>משרד האנרגיה</w:t>
      </w:r>
      <w:r w:rsidRPr="00E84A64">
        <w:rPr>
          <w:rFonts w:asciiTheme="majorBidi" w:hAnsiTheme="majorBidi"/>
          <w:szCs w:val="24"/>
          <w:rtl/>
        </w:rPr>
        <w:t>;</w:t>
      </w:r>
    </w:p>
    <w:p w14:paraId="5EB72BA9" w14:textId="5CA771A6"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3412DFCA" w14:textId="01316678"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14:paraId="532029B7" w14:textId="77777777" w:rsidR="001E4E26" w:rsidRPr="00E84A64" w:rsidRDefault="001E4E26" w:rsidP="00314B9E">
      <w:pPr>
        <w:spacing w:line="360" w:lineRule="auto"/>
        <w:jc w:val="both"/>
        <w:rPr>
          <w:rFonts w:asciiTheme="majorBidi" w:hAnsiTheme="majorBidi"/>
          <w:szCs w:val="24"/>
          <w:rtl/>
        </w:rPr>
      </w:pPr>
    </w:p>
    <w:p w14:paraId="13ED2973"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3B54C2FE" w14:textId="61B4042E"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14:paraId="3DC94F22" w14:textId="02F0481E"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C60864">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EEDA26A" w14:textId="67779EFD"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C60864">
        <w:rPr>
          <w:rFonts w:asciiTheme="majorBidi" w:hAnsiTheme="majorBidi"/>
          <w:szCs w:val="24"/>
          <w:rtl/>
        </w:rPr>
        <w:t>משרד האנרגיה</w:t>
      </w:r>
      <w:r w:rsidR="006E167F" w:rsidRPr="00E84A64">
        <w:rPr>
          <w:rFonts w:asciiTheme="majorBidi" w:hAnsiTheme="majorBidi"/>
          <w:szCs w:val="24"/>
          <w:rtl/>
        </w:rPr>
        <w:t>.</w:t>
      </w:r>
    </w:p>
    <w:p w14:paraId="2D7CBF42" w14:textId="793C4172"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w:t>
      </w:r>
      <w:r w:rsidR="00C60864">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5C21F78" w14:textId="47752583"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14:paraId="233E05ED" w14:textId="742D0082"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14:paraId="1D762BF1" w14:textId="69282E65" w:rsidR="001E4E26" w:rsidRDefault="001E4E26" w:rsidP="0025113F">
      <w:pPr>
        <w:pStyle w:val="af1"/>
        <w:numPr>
          <w:ilvl w:val="0"/>
          <w:numId w:val="6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97C2518" w14:textId="77777777" w:rsidR="0025113F" w:rsidRPr="00867C6C" w:rsidRDefault="0025113F" w:rsidP="0025113F">
      <w:pPr>
        <w:pStyle w:val="af1"/>
        <w:numPr>
          <w:ilvl w:val="0"/>
          <w:numId w:val="64"/>
        </w:numPr>
        <w:tabs>
          <w:tab w:val="num" w:pos="453"/>
        </w:tabs>
        <w:spacing w:line="360" w:lineRule="auto"/>
        <w:ind w:left="453" w:hanging="426"/>
        <w:jc w:val="both"/>
        <w:rPr>
          <w:rFonts w:asciiTheme="majorBidi" w:hAnsiTheme="majorBidi"/>
          <w:szCs w:val="24"/>
          <w:rtl/>
        </w:rPr>
      </w:pPr>
      <w:r>
        <w:rPr>
          <w:rFonts w:asciiTheme="majorBidi" w:hAnsiTheme="majorBidi" w:hint="cs"/>
          <w:szCs w:val="24"/>
          <w:rtl/>
        </w:rPr>
        <w:t>חריג כוונה ו/או רשלנות רבתי מבוטל ככל שקיים בכל הפוליסות המובטחות.</w:t>
      </w:r>
    </w:p>
    <w:p w14:paraId="2D6B4E05" w14:textId="77777777" w:rsidR="0025113F" w:rsidRPr="00E84A64" w:rsidRDefault="0025113F" w:rsidP="009B4DDA">
      <w:pPr>
        <w:pStyle w:val="af1"/>
        <w:spacing w:line="360" w:lineRule="auto"/>
        <w:ind w:left="453"/>
        <w:jc w:val="both"/>
        <w:rPr>
          <w:rFonts w:asciiTheme="majorBidi" w:hAnsiTheme="majorBidi"/>
          <w:szCs w:val="24"/>
          <w:rtl/>
        </w:rPr>
      </w:pPr>
    </w:p>
    <w:p w14:paraId="59808408" w14:textId="77777777" w:rsidR="001E4E26" w:rsidRPr="00E84A64" w:rsidRDefault="001E4E26" w:rsidP="00314B9E">
      <w:pPr>
        <w:spacing w:line="360" w:lineRule="auto"/>
        <w:jc w:val="both"/>
        <w:rPr>
          <w:rFonts w:asciiTheme="majorBidi" w:hAnsiTheme="majorBidi"/>
          <w:szCs w:val="24"/>
          <w:rtl/>
        </w:rPr>
      </w:pPr>
    </w:p>
    <w:p w14:paraId="32560BB0" w14:textId="3A66CE1A"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2A0B1E2E" w14:textId="77777777" w:rsidR="001E4E26" w:rsidRPr="00E84A64" w:rsidRDefault="001E4E26" w:rsidP="00314B9E">
      <w:pPr>
        <w:spacing w:line="360" w:lineRule="auto"/>
        <w:jc w:val="both"/>
        <w:rPr>
          <w:rFonts w:asciiTheme="majorBidi" w:hAnsiTheme="majorBidi"/>
          <w:szCs w:val="24"/>
          <w:rtl/>
        </w:rPr>
      </w:pPr>
    </w:p>
    <w:p w14:paraId="079189E1" w14:textId="77777777"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48468215" w14:textId="77777777" w:rsidTr="00E84A64">
        <w:tc>
          <w:tcPr>
            <w:tcW w:w="2127" w:type="dxa"/>
            <w:tcBorders>
              <w:top w:val="single" w:sz="8" w:space="0" w:color="auto"/>
              <w:left w:val="nil"/>
              <w:bottom w:val="nil"/>
              <w:right w:val="nil"/>
            </w:tcBorders>
            <w:hideMark/>
          </w:tcPr>
          <w:p w14:paraId="5F43A3F7" w14:textId="77777777" w:rsidR="00E84A64" w:rsidRPr="00536D92" w:rsidRDefault="00E84A64" w:rsidP="00E83064">
            <w:pPr>
              <w:jc w:val="center"/>
              <w:rPr>
                <w:szCs w:val="24"/>
                <w:rtl/>
              </w:rPr>
            </w:pPr>
            <w:r w:rsidRPr="00536D92">
              <w:rPr>
                <w:rFonts w:hint="cs"/>
                <w:szCs w:val="24"/>
                <w:rtl/>
              </w:rPr>
              <w:t>תאריך</w:t>
            </w:r>
          </w:p>
        </w:tc>
        <w:tc>
          <w:tcPr>
            <w:tcW w:w="2976" w:type="dxa"/>
          </w:tcPr>
          <w:p w14:paraId="40F62CD9"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3F234CCF" w14:textId="66F0E5DA"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14FD94D6" w14:textId="77777777" w:rsidR="00E84A64" w:rsidRPr="00E84A64" w:rsidRDefault="00E84A64" w:rsidP="00314B9E">
      <w:pPr>
        <w:spacing w:line="360" w:lineRule="auto"/>
        <w:jc w:val="both"/>
        <w:rPr>
          <w:rFonts w:asciiTheme="majorBidi" w:hAnsiTheme="majorBidi"/>
          <w:szCs w:val="24"/>
          <w:rtl/>
        </w:rPr>
      </w:pPr>
    </w:p>
    <w:p w14:paraId="6AAB123E"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67DC7128" w14:textId="1F74AB16" w:rsidR="00A20660" w:rsidRPr="00F410B9" w:rsidRDefault="00A20660"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11A0D42F" w14:textId="77777777" w:rsidTr="002739DC">
        <w:trPr>
          <w:trHeight w:hRule="exact" w:val="561"/>
          <w:jc w:val="right"/>
        </w:trPr>
        <w:tc>
          <w:tcPr>
            <w:tcW w:w="8958" w:type="dxa"/>
            <w:tcBorders>
              <w:top w:val="nil"/>
              <w:bottom w:val="nil"/>
            </w:tcBorders>
            <w:shd w:val="clear" w:color="auto" w:fill="1B3461"/>
            <w:vAlign w:val="center"/>
          </w:tcPr>
          <w:p w14:paraId="5B597315" w14:textId="7058FAC8"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49374199" w14:textId="77777777" w:rsidR="00A20660" w:rsidRDefault="00A20660" w:rsidP="00314B9E">
      <w:pPr>
        <w:pStyle w:val="21"/>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1787A8A1"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5E04D21C" w:rsidR="001875C8" w:rsidRPr="00C74B18" w:rsidRDefault="001875C8" w:rsidP="00832F48">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sdt>
        <w:sdtPr>
          <w:rPr>
            <w:rFonts w:asciiTheme="majorBidi" w:hAnsiTheme="majorBidi"/>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sidR="00832F48">
            <w:rPr>
              <w:rFonts w:asciiTheme="majorBidi" w:hAnsiTheme="majorBidi" w:hint="cs"/>
              <w:b/>
              <w:bCs/>
              <w:szCs w:val="24"/>
              <w:rtl/>
            </w:rPr>
            <w:t>68</w:t>
          </w:r>
        </w:sdtContent>
      </w:sdt>
      <w:r w:rsidR="00C74B18" w:rsidRPr="00C74B18">
        <w:rPr>
          <w:rFonts w:asciiTheme="majorBidi" w:hAnsiTheme="majorBidi" w:hint="cs"/>
          <w:b/>
          <w:bCs/>
          <w:szCs w:val="24"/>
          <w:rtl/>
        </w:rPr>
        <w:t>/2018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sdt>
        <w:sdtPr>
          <w:rPr>
            <w:rFonts w:asciiTheme="majorBidi" w:hAnsiTheme="majorBidi"/>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Content>
          <w:r w:rsidR="00464421">
            <w:rPr>
              <w:rFonts w:asciiTheme="majorBidi" w:hAnsiTheme="majorBidi"/>
              <w:b/>
              <w:bCs/>
              <w:szCs w:val="24"/>
              <w:rtl/>
            </w:rPr>
            <w:t>ייעוץ כלכלי, חשבונאי, טכנו – כלכלי ורגולטורי</w:t>
          </w:r>
        </w:sdtContent>
      </w:sdt>
      <w:r w:rsidRPr="00AA598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E778F8" w14:textId="77777777" w:rsidR="00DB1ED8" w:rsidRDefault="00DB1ED8">
      <w:r>
        <w:separator/>
      </w:r>
    </w:p>
  </w:endnote>
  <w:endnote w:type="continuationSeparator" w:id="0">
    <w:p w14:paraId="11CCE0E4" w14:textId="77777777" w:rsidR="00DB1ED8" w:rsidRDefault="00DB1ED8">
      <w:r>
        <w:continuationSeparator/>
      </w:r>
    </w:p>
  </w:endnote>
  <w:endnote w:type="continuationNotice" w:id="1">
    <w:p w14:paraId="49FEB723" w14:textId="77777777" w:rsidR="00DB1ED8" w:rsidRDefault="00DB1E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77777777" w:rsidR="00D52056" w:rsidRDefault="00D5205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17A11" w:rsidRPr="00317A11">
      <w:rPr>
        <w:noProof/>
        <w:rtl/>
        <w:lang w:val="he-IL"/>
      </w:rPr>
      <w:t>9</w:t>
    </w:r>
    <w:r>
      <w:rPr>
        <w:noProof/>
        <w:lang w:val="he-IL"/>
      </w:rPr>
      <w:fldChar w:fldCharType="end"/>
    </w:r>
    <w:r>
      <w:rPr>
        <w:rFonts w:hint="cs"/>
        <w:rtl/>
      </w:rPr>
      <w:t xml:space="preserve"> מתוך </w:t>
    </w:r>
    <w:fldSimple w:instr=" NUMPAGES   \* MERGEFORMAT ">
      <w:r w:rsidR="00317A11">
        <w:rPr>
          <w:noProof/>
          <w:rtl/>
        </w:rPr>
        <w:t>54</w:t>
      </w:r>
    </w:fldSimple>
    <w:r>
      <w:rPr>
        <w:rFonts w:hint="cs"/>
        <w:rtl/>
      </w:rPr>
      <w:t xml:space="preserve"> עמודים</w:t>
    </w:r>
  </w:p>
  <w:p w14:paraId="14C9FD6E" w14:textId="77777777" w:rsidR="00D52056" w:rsidRDefault="00D5205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D52056" w:rsidRPr="00F757BF" w:rsidRDefault="00D52056"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7777777" w:rsidR="00D52056" w:rsidRDefault="00D520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17A11" w:rsidRPr="00317A11">
      <w:rPr>
        <w:noProof/>
        <w:rtl/>
        <w:lang w:val="he-IL"/>
      </w:rPr>
      <w:t>1</w:t>
    </w:r>
    <w:r>
      <w:rPr>
        <w:noProof/>
        <w:lang w:val="he-IL"/>
      </w:rPr>
      <w:fldChar w:fldCharType="end"/>
    </w:r>
    <w:r>
      <w:rPr>
        <w:rFonts w:hint="cs"/>
        <w:rtl/>
      </w:rPr>
      <w:t xml:space="preserve"> מתוך </w:t>
    </w:r>
    <w:fldSimple w:instr=" NUMPAGES   \* MERGEFORMAT ">
      <w:r w:rsidR="00317A11">
        <w:rPr>
          <w:noProof/>
          <w:rtl/>
        </w:rPr>
        <w:t>54</w:t>
      </w:r>
    </w:fldSimple>
    <w:r>
      <w:rPr>
        <w:rFonts w:hint="cs"/>
        <w:rtl/>
      </w:rPr>
      <w:t xml:space="preserve"> עמודים</w:t>
    </w:r>
  </w:p>
  <w:p w14:paraId="0D17FEFD" w14:textId="77777777" w:rsidR="00D52056" w:rsidRDefault="00D5205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D52056" w:rsidRDefault="00D5205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41D3B749" w:rsidR="00D52056" w:rsidRDefault="00A271E6" w:rsidP="004D6DE5">
    <w:pPr>
      <w:pBdr>
        <w:top w:val="single" w:sz="6" w:space="1" w:color="auto"/>
      </w:pBdr>
      <w:jc w:val="center"/>
      <w:rPr>
        <w:rtl/>
      </w:rPr>
    </w:pPr>
    <w:r>
      <w:rPr>
        <w:rFonts w:hint="cs"/>
        <w:rtl/>
      </w:rPr>
      <w:t>רחוב בנק ישראל 7, ירושלים, טלפון:  074-7681764 פקס: 074-7681704</w:t>
    </w:r>
  </w:p>
  <w:p w14:paraId="6985E5A4" w14:textId="58F36956" w:rsidR="00D52056" w:rsidRDefault="00D52056" w:rsidP="00A271E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00A271E6">
      <w:rPr>
        <w:sz w:val="26"/>
      </w:rPr>
      <w:t>www</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332055" w14:textId="77777777" w:rsidR="00DB1ED8" w:rsidRDefault="00DB1ED8">
      <w:r>
        <w:separator/>
      </w:r>
    </w:p>
  </w:footnote>
  <w:footnote w:type="continuationSeparator" w:id="0">
    <w:p w14:paraId="2429AB54" w14:textId="77777777" w:rsidR="00DB1ED8" w:rsidRDefault="00DB1ED8">
      <w:r>
        <w:continuationSeparator/>
      </w:r>
    </w:p>
  </w:footnote>
  <w:footnote w:type="continuationNotice" w:id="1">
    <w:p w14:paraId="73DDAB09" w14:textId="77777777" w:rsidR="00DB1ED8" w:rsidRDefault="00DB1ED8"/>
  </w:footnote>
  <w:footnote w:id="2">
    <w:p w14:paraId="6005185B" w14:textId="47487A29" w:rsidR="00D52056" w:rsidRDefault="00D52056">
      <w:pPr>
        <w:pStyle w:val="affa"/>
        <w:rPr>
          <w:rtl/>
        </w:rPr>
      </w:pPr>
      <w:r>
        <w:rPr>
          <w:rStyle w:val="affe"/>
        </w:rPr>
        <w:footnoteRef/>
      </w:r>
      <w:r>
        <w:rPr>
          <w:rtl/>
        </w:rPr>
        <w:t xml:space="preserve"> </w:t>
      </w:r>
      <w:r>
        <w:rPr>
          <w:rFonts w:hint="cs"/>
          <w:rtl/>
        </w:rPr>
        <w:t>תחת הכותרת "הודעות נוספות".</w:t>
      </w:r>
    </w:p>
  </w:footnote>
  <w:footnote w:id="3">
    <w:p w14:paraId="257365F3" w14:textId="763DCD3D" w:rsidR="00D52056" w:rsidRDefault="00D52056">
      <w:pPr>
        <w:pStyle w:val="affa"/>
        <w:rPr>
          <w:rtl/>
        </w:rPr>
      </w:pPr>
      <w:r>
        <w:rPr>
          <w:rStyle w:val="affe"/>
        </w:rPr>
        <w:footnoteRef/>
      </w:r>
      <w:r>
        <w:rPr>
          <w:rtl/>
        </w:rPr>
        <w:t xml:space="preserve"> </w:t>
      </w:r>
      <w:r>
        <w:rPr>
          <w:rFonts w:hint="cs"/>
          <w:rtl/>
        </w:rPr>
        <w:t>נמצא תחת הכותרת "הודעות מצורפות".</w:t>
      </w:r>
    </w:p>
  </w:footnote>
  <w:footnote w:id="4">
    <w:p w14:paraId="7E1E2497" w14:textId="28A5A5B8" w:rsidR="00D52056" w:rsidRDefault="00D52056">
      <w:pPr>
        <w:pStyle w:val="affa"/>
      </w:pPr>
      <w:r>
        <w:rPr>
          <w:rStyle w:val="affe"/>
        </w:rPr>
        <w:footnoteRef/>
      </w:r>
      <w:r>
        <w:rPr>
          <w:rtl/>
        </w:rPr>
        <w:t xml:space="preserve"> </w:t>
      </w:r>
      <w:r>
        <w:rPr>
          <w:rFonts w:hint="cs"/>
          <w:rtl/>
        </w:rPr>
        <w:t>נמצא תחת הכותרת "הודעות נוספות"</w:t>
      </w:r>
    </w:p>
  </w:footnote>
  <w:footnote w:id="5">
    <w:p w14:paraId="5B8D45D9" w14:textId="68250209" w:rsidR="00D52056" w:rsidRDefault="00D52056" w:rsidP="000C409C">
      <w:pPr>
        <w:pStyle w:val="affa"/>
        <w:rPr>
          <w:rtl/>
        </w:rPr>
      </w:pPr>
      <w:r w:rsidRPr="00A956A4">
        <w:rPr>
          <w:rStyle w:val="affe"/>
        </w:rPr>
        <w:footnoteRef/>
      </w:r>
      <w:r w:rsidRPr="00A956A4">
        <w:rPr>
          <w:rtl/>
        </w:rPr>
        <w:t xml:space="preserve"> </w:t>
      </w:r>
      <w:r w:rsidRPr="00A956A4">
        <w:rPr>
          <w:rFonts w:asciiTheme="majorBidi" w:hAnsiTheme="majorBidi"/>
          <w:rtl/>
        </w:rPr>
        <w:t xml:space="preserve">בהתאם </w:t>
      </w:r>
      <w:hyperlink r:id="rId1" w:history="1">
        <w:r>
          <w:rPr>
            <w:rFonts w:asciiTheme="majorBidi" w:hAnsiTheme="majorBidi"/>
            <w:color w:val="0000FF"/>
            <w:u w:val="single"/>
            <w:rtl/>
          </w:rPr>
          <w:t xml:space="preserve">להוראת </w:t>
        </w:r>
        <w:proofErr w:type="spellStart"/>
        <w:r>
          <w:rPr>
            <w:rFonts w:asciiTheme="majorBidi" w:hAnsiTheme="majorBidi"/>
            <w:color w:val="0000FF"/>
            <w:u w:val="single"/>
            <w:rtl/>
          </w:rPr>
          <w:t>תכ"מ</w:t>
        </w:r>
        <w:proofErr w:type="spellEnd"/>
        <w:r>
          <w:rPr>
            <w:rFonts w:asciiTheme="majorBidi" w:hAnsiTheme="majorBidi"/>
            <w:color w:val="0000FF"/>
            <w:u w:val="single"/>
            <w:rtl/>
          </w:rPr>
          <w:t xml:space="preserve"> "</w:t>
        </w:r>
        <w:r w:rsidRPr="009B4DDA">
          <w:rPr>
            <w:rFonts w:asciiTheme="majorBidi" w:hAnsiTheme="majorBidi"/>
            <w:b/>
            <w:bCs/>
            <w:color w:val="0000FF"/>
            <w:u w:val="single"/>
            <w:rtl/>
          </w:rPr>
          <w:t>תעריפי</w:t>
        </w:r>
        <w:r>
          <w:rPr>
            <w:rFonts w:asciiTheme="majorBidi" w:hAnsiTheme="majorBidi"/>
            <w:color w:val="0000FF"/>
            <w:u w:val="single"/>
            <w:rtl/>
          </w:rPr>
          <w:t xml:space="preserve"> התקשרות עם נותני שירותים חיצוניים"</w:t>
        </w:r>
      </w:hyperlink>
      <w:r>
        <w:rPr>
          <w:rFonts w:asciiTheme="majorBidi" w:hAnsiTheme="majorBidi" w:hint="cs"/>
          <w:color w:val="0000FF"/>
          <w:rtl/>
        </w:rPr>
        <w:t xml:space="preserve"> </w:t>
      </w:r>
      <w:r>
        <w:rPr>
          <w:rFonts w:asciiTheme="majorBidi" w:hAnsiTheme="majorBidi"/>
          <w:color w:val="0000FF"/>
          <w:rtl/>
        </w:rPr>
        <w:t>(</w:t>
      </w:r>
      <w:r>
        <w:rPr>
          <w:rtl/>
        </w:rPr>
        <w:t>נמצא תחת הכותרת "הודעות מצורפות")</w:t>
      </w:r>
      <w:r w:rsidRPr="009A7BA4">
        <w:rPr>
          <w:rFonts w:asciiTheme="majorBidi" w:hAnsiTheme="majorBidi" w:hint="cs"/>
          <w:color w:val="0000FF"/>
          <w:szCs w:val="24"/>
          <w:rtl/>
        </w:rPr>
        <w:t>.</w:t>
      </w:r>
      <w:r>
        <w:rPr>
          <w:rFonts w:hint="cs"/>
          <w:rtl/>
        </w:rPr>
        <w:t xml:space="preserve"> </w:t>
      </w:r>
      <w:r w:rsidRPr="0073262B">
        <w:rPr>
          <w:rFonts w:ascii="Arial" w:hAnsi="Arial"/>
          <w:rtl/>
        </w:rPr>
        <w:t>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14:paraId="55BD8E04" w14:textId="21794FA8" w:rsidR="00D52056" w:rsidRPr="00A956A4" w:rsidRDefault="00D52056" w:rsidP="00126CE6">
      <w:pPr>
        <w:pStyle w:val="affa"/>
      </w:pPr>
      <w:r w:rsidRPr="00A956A4">
        <w:rPr>
          <w:rStyle w:val="affe"/>
        </w:rPr>
        <w:footnoteRef/>
      </w:r>
      <w:r w:rsidRPr="00A956A4">
        <w:rPr>
          <w:rtl/>
        </w:rPr>
        <w:t xml:space="preserve"> </w:t>
      </w:r>
      <w:r w:rsidRPr="00A956A4">
        <w:rPr>
          <w:rFonts w:asciiTheme="majorBidi" w:hAnsiTheme="majorBidi"/>
          <w:rtl/>
        </w:rPr>
        <w:t xml:space="preserve">בהתאם </w:t>
      </w:r>
      <w:hyperlink r:id="rId2" w:history="1">
        <w:r w:rsidRPr="00A956A4">
          <w:rPr>
            <w:rFonts w:asciiTheme="majorBidi" w:hAnsiTheme="majorBidi"/>
            <w:color w:val="0000FF"/>
            <w:u w:val="single"/>
            <w:rtl/>
          </w:rPr>
          <w:t xml:space="preserve">להוראת </w:t>
        </w:r>
        <w:proofErr w:type="spellStart"/>
        <w:r w:rsidRPr="00A956A4">
          <w:rPr>
            <w:rFonts w:asciiTheme="majorBidi" w:hAnsiTheme="majorBidi"/>
            <w:color w:val="0000FF"/>
            <w:u w:val="single"/>
            <w:rtl/>
          </w:rPr>
          <w:t>תכ"מ</w:t>
        </w:r>
        <w:proofErr w:type="spellEnd"/>
        <w:r w:rsidRPr="00A956A4">
          <w:rPr>
            <w:rFonts w:asciiTheme="majorBidi" w:hAnsiTheme="majorBidi"/>
            <w:color w:val="0000FF"/>
            <w:u w:val="single"/>
            <w:rtl/>
          </w:rPr>
          <w:t xml:space="preserve"> </w:t>
        </w:r>
        <w:r>
          <w:rPr>
            <w:rFonts w:asciiTheme="majorBidi" w:hAnsiTheme="majorBidi" w:hint="cs"/>
            <w:color w:val="0000FF"/>
            <w:u w:val="single"/>
            <w:rtl/>
          </w:rPr>
          <w:t xml:space="preserve">לעיל </w:t>
        </w:r>
      </w:hyperlink>
      <w:r>
        <w:rPr>
          <w:rFonts w:hint="cs"/>
          <w:rtl/>
        </w:rPr>
        <w:t>.</w:t>
      </w:r>
    </w:p>
  </w:footnote>
  <w:footnote w:id="7">
    <w:p w14:paraId="63FE16C7" w14:textId="77777777" w:rsidR="00D52056" w:rsidRPr="00A956A4" w:rsidRDefault="00D52056" w:rsidP="000C409C">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8">
    <w:p w14:paraId="25BCBCA4" w14:textId="77777777" w:rsidR="00D52056" w:rsidRPr="00A956A4" w:rsidRDefault="00D52056" w:rsidP="000C409C">
      <w:pPr>
        <w:pStyle w:val="affc"/>
        <w:spacing w:line="360" w:lineRule="auto"/>
        <w:jc w:val="both"/>
        <w:rPr>
          <w:rFonts w:asciiTheme="majorBidi" w:hAnsiTheme="majorBidi" w:cs="David"/>
          <w:sz w:val="20"/>
          <w:szCs w:val="20"/>
          <w:rtl/>
        </w:rPr>
      </w:pPr>
      <w:r w:rsidRPr="00A956A4">
        <w:rPr>
          <w:rStyle w:val="affe"/>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3"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 xml:space="preserve">ת </w:t>
        </w:r>
        <w:proofErr w:type="spellStart"/>
        <w:r w:rsidRPr="00A956A4">
          <w:rPr>
            <w:rStyle w:val="Hyperlink"/>
            <w:rFonts w:asciiTheme="majorBidi" w:hAnsiTheme="majorBidi" w:cs="David" w:hint="cs"/>
            <w:sz w:val="20"/>
            <w:szCs w:val="20"/>
            <w:rtl/>
          </w:rPr>
          <w:t>תכ"מ</w:t>
        </w:r>
        <w:proofErr w:type="spellEnd"/>
        <w:r w:rsidRPr="00A956A4">
          <w:rPr>
            <w:rStyle w:val="Hyperlink"/>
            <w:rFonts w:asciiTheme="majorBidi" w:hAnsiTheme="majorBidi" w:cs="David" w:hint="cs"/>
            <w:sz w:val="20"/>
            <w:szCs w:val="20"/>
            <w:rtl/>
          </w:rPr>
          <w:t xml:space="preserve"> התקשרות עם נותני שירותים חיצוניים 13.9.0.2.</w:t>
        </w:r>
      </w:hyperlink>
    </w:p>
    <w:p w14:paraId="549DAC14" w14:textId="77777777" w:rsidR="00D52056" w:rsidRDefault="00D52056" w:rsidP="000C409C">
      <w:pPr>
        <w:pStyle w:val="aff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D52056" w:rsidRDefault="00D52056">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52056" w:rsidRPr="00C01540" w14:paraId="524F54B2" w14:textId="77777777" w:rsidTr="008119DF">
      <w:trPr>
        <w:trHeight w:val="284"/>
        <w:jc w:val="center"/>
      </w:trPr>
      <w:tc>
        <w:tcPr>
          <w:tcW w:w="851" w:type="dxa"/>
          <w:vAlign w:val="center"/>
        </w:tcPr>
        <w:p w14:paraId="578EF791" w14:textId="367CC9CF" w:rsidR="00D52056" w:rsidRPr="00C01540" w:rsidRDefault="00D52056"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ole="" o:allowoverlap="f">
                <v:imagedata r:id="rId1" o:title=""/>
              </v:shape>
              <o:OLEObject Type="Embed" ProgID="Word.Picture.8" ShapeID="_x0000_i1025" DrawAspect="Content" ObjectID="_1596973048" r:id="rId2"/>
            </w:object>
          </w:r>
        </w:p>
      </w:tc>
      <w:tc>
        <w:tcPr>
          <w:tcW w:w="4384" w:type="dxa"/>
          <w:vAlign w:val="center"/>
        </w:tcPr>
        <w:p w14:paraId="36B12138" w14:textId="62431437" w:rsidR="00D52056" w:rsidRPr="008119DF" w:rsidRDefault="00D52056"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22BC6087" w14:textId="2F4C3AFE" w:rsidR="00D52056" w:rsidRPr="00C01540" w:rsidRDefault="00D52056"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2FCFCF45" w14:textId="6C018FFF" w:rsidR="00D52056" w:rsidRPr="00C01540" w:rsidRDefault="00D52056" w:rsidP="00832F48">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21256599"/>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Content>
              <w:r>
                <w:rPr>
                  <w:b/>
                  <w:bCs/>
                </w:rPr>
                <w:t>68</w:t>
              </w:r>
            </w:sdtContent>
          </w:sdt>
          <w:r>
            <w:rPr>
              <w:rFonts w:hint="cs"/>
              <w:b/>
              <w:bCs/>
              <w:rtl/>
            </w:rPr>
            <w:t>/2018</w:t>
          </w:r>
        </w:p>
      </w:tc>
    </w:tr>
  </w:tbl>
  <w:p w14:paraId="1D3EA094" w14:textId="77777777" w:rsidR="00D52056" w:rsidRPr="008B766D" w:rsidRDefault="00D52056" w:rsidP="00CF156B">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D52056" w:rsidRDefault="00D52056"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596973049" r:id="rId2"/>
      </w:object>
    </w:r>
  </w:p>
  <w:p w14:paraId="54B3CA65" w14:textId="77777777" w:rsidR="00D52056" w:rsidRDefault="00D52056" w:rsidP="00EA4FBF">
    <w:pPr>
      <w:pStyle w:val="a9"/>
      <w:spacing w:line="276" w:lineRule="auto"/>
      <w:jc w:val="center"/>
      <w:rPr>
        <w:b/>
        <w:bCs/>
        <w:szCs w:val="40"/>
        <w:rtl/>
      </w:rPr>
    </w:pPr>
    <w:r>
      <w:rPr>
        <w:b/>
        <w:bCs/>
        <w:szCs w:val="40"/>
        <w:rtl/>
      </w:rPr>
      <w:t>מדינת ישראל</w:t>
    </w:r>
  </w:p>
  <w:p w14:paraId="10685744" w14:textId="027E67EC" w:rsidR="00D52056" w:rsidRDefault="00D52056" w:rsidP="00C60864">
    <w:pPr>
      <w:pStyle w:val="a9"/>
      <w:tabs>
        <w:tab w:val="left" w:pos="2447"/>
      </w:tabs>
      <w:spacing w:line="276" w:lineRule="auto"/>
      <w:jc w:val="center"/>
      <w:rPr>
        <w:b/>
        <w:bCs/>
        <w:szCs w:val="32"/>
        <w:rtl/>
      </w:rPr>
    </w:pPr>
    <w:r>
      <w:rPr>
        <w:rFonts w:hint="cs"/>
        <w:b/>
        <w:bCs/>
        <w:szCs w:val="32"/>
        <w:rtl/>
      </w:rPr>
      <w:t>משרד האנרגיה</w:t>
    </w:r>
  </w:p>
  <w:p w14:paraId="0DE885A0" w14:textId="77777777" w:rsidR="00D52056" w:rsidRDefault="00D52056"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9A562E1"/>
    <w:multiLevelType w:val="hybridMultilevel"/>
    <w:tmpl w:val="4E5EDB36"/>
    <w:lvl w:ilvl="0" w:tplc="04090011">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2" w15:restartNumberingAfterBreak="0">
    <w:nsid w:val="2D1666AD"/>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E2B2ACB"/>
    <w:multiLevelType w:val="multilevel"/>
    <w:tmpl w:val="448C1160"/>
    <w:lvl w:ilvl="0">
      <w:start w:val="6"/>
      <w:numFmt w:val="decimal"/>
      <w:lvlText w:val="%1"/>
      <w:lvlJc w:val="left"/>
      <w:pPr>
        <w:ind w:left="360" w:hanging="360"/>
      </w:pPr>
      <w:rPr>
        <w:rFonts w:hint="default"/>
        <w:b w:val="0"/>
      </w:rPr>
    </w:lvl>
    <w:lvl w:ilvl="1">
      <w:start w:val="1"/>
      <w:numFmt w:val="decimal"/>
      <w:lvlText w:val="%1.%2"/>
      <w:lvlJc w:val="left"/>
      <w:pPr>
        <w:ind w:left="927" w:hanging="360"/>
      </w:pPr>
      <w:rPr>
        <w:rFonts w:cs="David"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5976" w:hanging="1440"/>
      </w:pPr>
      <w:rPr>
        <w:rFonts w:hint="default"/>
        <w:b w:val="0"/>
      </w:rPr>
    </w:lvl>
  </w:abstractNum>
  <w:abstractNum w:abstractNumId="31" w15:restartNumberingAfterBreak="0">
    <w:nsid w:val="41D42785"/>
    <w:multiLevelType w:val="hybridMultilevel"/>
    <w:tmpl w:val="A4A4C8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15:restartNumberingAfterBreak="0">
    <w:nsid w:val="484C58A2"/>
    <w:multiLevelType w:val="hybridMultilevel"/>
    <w:tmpl w:val="F74E35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0"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1"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4"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0A710E7"/>
    <w:multiLevelType w:val="multilevel"/>
    <w:tmpl w:val="241247E4"/>
    <w:lvl w:ilvl="0">
      <w:start w:val="1"/>
      <w:numFmt w:val="decimal"/>
      <w:lvlText w:val="%1."/>
      <w:lvlJc w:val="left"/>
      <w:pPr>
        <w:tabs>
          <w:tab w:val="num" w:pos="360"/>
        </w:tabs>
        <w:ind w:left="360" w:hanging="360"/>
      </w:pPr>
      <w:rPr>
        <w:b w:val="0"/>
        <w:bCs w:val="0"/>
      </w:rPr>
    </w:lvl>
    <w:lvl w:ilvl="1">
      <w:start w:val="1"/>
      <w:numFmt w:val="hebrew1"/>
      <w:lvlText w:val="%2."/>
      <w:lvlJc w:val="center"/>
      <w:pPr>
        <w:tabs>
          <w:tab w:val="num" w:pos="432"/>
        </w:tabs>
        <w:ind w:left="432" w:hanging="432"/>
      </w:pPr>
      <w:rPr>
        <w:rFonts w:hint="cs"/>
        <w:b w:val="0"/>
        <w:b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4" w15:restartNumberingAfterBreak="0">
    <w:nsid w:val="75DA6AC4"/>
    <w:multiLevelType w:val="hybridMultilevel"/>
    <w:tmpl w:val="78A27E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7" w15:restartNumberingAfterBreak="0">
    <w:nsid w:val="787E52E2"/>
    <w:multiLevelType w:val="hybridMultilevel"/>
    <w:tmpl w:val="E38E7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7C5A5F8E"/>
    <w:multiLevelType w:val="hybridMultilevel"/>
    <w:tmpl w:val="20A4BE5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7D2B2EAF"/>
    <w:multiLevelType w:val="multilevel"/>
    <w:tmpl w:val="83803CE8"/>
    <w:lvl w:ilvl="0">
      <w:start w:val="5"/>
      <w:numFmt w:val="decimal"/>
      <w:lvlText w:val="%1"/>
      <w:lvlJc w:val="left"/>
      <w:pPr>
        <w:ind w:left="360" w:hanging="360"/>
      </w:pPr>
      <w:rPr>
        <w:rFonts w:hint="default"/>
      </w:rPr>
    </w:lvl>
    <w:lvl w:ilvl="1">
      <w:start w:val="1"/>
      <w:numFmt w:val="decimal"/>
      <w:lvlText w:val="%1.%2"/>
      <w:lvlJc w:val="left"/>
      <w:pPr>
        <w:ind w:left="1003" w:hanging="360"/>
      </w:pPr>
      <w:rPr>
        <w:rFonts w:hint="default"/>
        <w:lang w:bidi="he-IL"/>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1" w15:restartNumberingAfterBreak="0">
    <w:nsid w:val="7D7C4B9B"/>
    <w:multiLevelType w:val="multilevel"/>
    <w:tmpl w:val="89589720"/>
    <w:lvl w:ilvl="0">
      <w:start w:val="7"/>
      <w:numFmt w:val="decimal"/>
      <w:lvlText w:val="%1"/>
      <w:lvlJc w:val="left"/>
      <w:pPr>
        <w:ind w:left="360" w:hanging="360"/>
      </w:pPr>
      <w:rPr>
        <w:rFonts w:hint="default"/>
        <w:b w:val="0"/>
      </w:rPr>
    </w:lvl>
    <w:lvl w:ilvl="1">
      <w:start w:val="1"/>
      <w:numFmt w:val="decimal"/>
      <w:lvlText w:val="%1.%2"/>
      <w:lvlJc w:val="left"/>
      <w:pPr>
        <w:ind w:left="927" w:hanging="360"/>
      </w:pPr>
      <w:rPr>
        <w:rFonts w:hint="default"/>
        <w:b/>
        <w:bCs w:val="0"/>
      </w:rPr>
    </w:lvl>
    <w:lvl w:ilvl="2">
      <w:start w:val="1"/>
      <w:numFmt w:val="decimal"/>
      <w:lvlText w:val="7.%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2"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68"/>
  </w:num>
  <w:num w:numId="3">
    <w:abstractNumId w:val="21"/>
  </w:num>
  <w:num w:numId="4">
    <w:abstractNumId w:val="24"/>
  </w:num>
  <w:num w:numId="5">
    <w:abstractNumId w:val="16"/>
  </w:num>
  <w:num w:numId="6">
    <w:abstractNumId w:val="44"/>
  </w:num>
  <w:num w:numId="7">
    <w:abstractNumId w:val="54"/>
  </w:num>
  <w:num w:numId="8">
    <w:abstractNumId w:val="0"/>
  </w:num>
  <w:num w:numId="9">
    <w:abstractNumId w:val="20"/>
  </w:num>
  <w:num w:numId="10">
    <w:abstractNumId w:val="14"/>
  </w:num>
  <w:num w:numId="1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3"/>
  </w:num>
  <w:num w:numId="15">
    <w:abstractNumId w:val="9"/>
  </w:num>
  <w:num w:numId="16">
    <w:abstractNumId w:val="62"/>
  </w:num>
  <w:num w:numId="17">
    <w:abstractNumId w:val="17"/>
  </w:num>
  <w:num w:numId="18">
    <w:abstractNumId w:val="45"/>
  </w:num>
  <w:num w:numId="19">
    <w:abstractNumId w:val="66"/>
  </w:num>
  <w:num w:numId="20">
    <w:abstractNumId w:val="47"/>
  </w:num>
  <w:num w:numId="21">
    <w:abstractNumId w:val="38"/>
  </w:num>
  <w:num w:numId="22">
    <w:abstractNumId w:val="49"/>
  </w:num>
  <w:num w:numId="23">
    <w:abstractNumId w:val="46"/>
  </w:num>
  <w:num w:numId="24">
    <w:abstractNumId w:val="23"/>
  </w:num>
  <w:num w:numId="25">
    <w:abstractNumId w:val="37"/>
  </w:num>
  <w:num w:numId="26">
    <w:abstractNumId w:val="55"/>
  </w:num>
  <w:num w:numId="27">
    <w:abstractNumId w:val="6"/>
  </w:num>
  <w:num w:numId="28">
    <w:abstractNumId w:val="18"/>
  </w:num>
  <w:num w:numId="29">
    <w:abstractNumId w:val="32"/>
  </w:num>
  <w:num w:numId="30">
    <w:abstractNumId w:val="10"/>
  </w:num>
  <w:num w:numId="31">
    <w:abstractNumId w:val="50"/>
  </w:num>
  <w:num w:numId="32">
    <w:abstractNumId w:val="26"/>
  </w:num>
  <w:num w:numId="33">
    <w:abstractNumId w:val="13"/>
  </w:num>
  <w:num w:numId="34">
    <w:abstractNumId w:val="15"/>
  </w:num>
  <w:num w:numId="35">
    <w:abstractNumId w:val="43"/>
  </w:num>
  <w:num w:numId="36">
    <w:abstractNumId w:val="57"/>
  </w:num>
  <w:num w:numId="37">
    <w:abstractNumId w:val="35"/>
  </w:num>
  <w:num w:numId="38">
    <w:abstractNumId w:val="39"/>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9"/>
  </w:num>
  <w:num w:numId="41">
    <w:abstractNumId w:val="42"/>
  </w:num>
  <w:num w:numId="42">
    <w:abstractNumId w:val="12"/>
  </w:num>
  <w:num w:numId="43">
    <w:abstractNumId w:val="19"/>
  </w:num>
  <w:num w:numId="44">
    <w:abstractNumId w:val="40"/>
  </w:num>
  <w:num w:numId="45">
    <w:abstractNumId w:val="41"/>
  </w:num>
  <w:num w:numId="46">
    <w:abstractNumId w:val="5"/>
  </w:num>
  <w:num w:numId="47">
    <w:abstractNumId w:val="25"/>
  </w:num>
  <w:num w:numId="48">
    <w:abstractNumId w:val="8"/>
  </w:num>
  <w:num w:numId="49">
    <w:abstractNumId w:val="4"/>
  </w:num>
  <w:num w:numId="50">
    <w:abstractNumId w:val="71"/>
  </w:num>
  <w:num w:numId="51">
    <w:abstractNumId w:val="34"/>
  </w:num>
  <w:num w:numId="52">
    <w:abstractNumId w:val="72"/>
  </w:num>
  <w:num w:numId="53">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58"/>
  </w:num>
  <w:num w:numId="55">
    <w:abstractNumId w:val="29"/>
  </w:num>
  <w:num w:numId="56">
    <w:abstractNumId w:val="28"/>
  </w:num>
  <w:num w:numId="57">
    <w:abstractNumId w:val="1"/>
  </w:num>
  <w:num w:numId="58">
    <w:abstractNumId w:val="51"/>
  </w:num>
  <w:num w:numId="59">
    <w:abstractNumId w:val="61"/>
  </w:num>
  <w:num w:numId="60">
    <w:abstractNumId w:val="56"/>
  </w:num>
  <w:num w:numId="61">
    <w:abstractNumId w:val="54"/>
  </w:num>
  <w:num w:numId="62">
    <w:abstractNumId w:val="63"/>
  </w:num>
  <w:num w:numId="63">
    <w:abstractNumId w:val="11"/>
  </w:num>
  <w:num w:numId="64">
    <w:abstractNumId w:val="52"/>
  </w:num>
  <w:num w:numId="65">
    <w:abstractNumId w:val="54"/>
  </w:num>
  <w:num w:numId="66">
    <w:abstractNumId w:val="54"/>
  </w:num>
  <w:num w:numId="67">
    <w:abstractNumId w:val="3"/>
  </w:num>
  <w:num w:numId="68">
    <w:abstractNumId w:val="54"/>
  </w:num>
  <w:num w:numId="69">
    <w:abstractNumId w:val="60"/>
  </w:num>
  <w:num w:numId="70">
    <w:abstractNumId w:val="69"/>
  </w:num>
  <w:num w:numId="71">
    <w:abstractNumId w:val="64"/>
  </w:num>
  <w:num w:numId="72">
    <w:abstractNumId w:val="31"/>
  </w:num>
  <w:num w:numId="73">
    <w:abstractNumId w:val="67"/>
  </w:num>
  <w:num w:numId="74">
    <w:abstractNumId w:val="33"/>
  </w:num>
  <w:num w:numId="75">
    <w:abstractNumId w:val="22"/>
  </w:num>
  <w:num w:numId="76">
    <w:abstractNumId w:val="70"/>
  </w:num>
  <w:num w:numId="77">
    <w:abstractNumId w:val="3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5110"/>
    <w:rsid w:val="0001671C"/>
    <w:rsid w:val="00016B3A"/>
    <w:rsid w:val="00020590"/>
    <w:rsid w:val="000205DC"/>
    <w:rsid w:val="00020F06"/>
    <w:rsid w:val="00022494"/>
    <w:rsid w:val="00023196"/>
    <w:rsid w:val="0002518C"/>
    <w:rsid w:val="0002570E"/>
    <w:rsid w:val="00031805"/>
    <w:rsid w:val="00035919"/>
    <w:rsid w:val="00037192"/>
    <w:rsid w:val="00042CF9"/>
    <w:rsid w:val="0005305E"/>
    <w:rsid w:val="000553FF"/>
    <w:rsid w:val="00055768"/>
    <w:rsid w:val="00061735"/>
    <w:rsid w:val="00062CF3"/>
    <w:rsid w:val="0006356F"/>
    <w:rsid w:val="000640E5"/>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6784"/>
    <w:rsid w:val="000C013F"/>
    <w:rsid w:val="000C409C"/>
    <w:rsid w:val="000C47C5"/>
    <w:rsid w:val="000C4E74"/>
    <w:rsid w:val="000C6D79"/>
    <w:rsid w:val="000D3D73"/>
    <w:rsid w:val="000D5735"/>
    <w:rsid w:val="000D6142"/>
    <w:rsid w:val="000D6195"/>
    <w:rsid w:val="000D6366"/>
    <w:rsid w:val="000D71F4"/>
    <w:rsid w:val="000D7462"/>
    <w:rsid w:val="000E0378"/>
    <w:rsid w:val="000F03DE"/>
    <w:rsid w:val="000F0C8E"/>
    <w:rsid w:val="000F17AB"/>
    <w:rsid w:val="000F1EC2"/>
    <w:rsid w:val="000F4AEB"/>
    <w:rsid w:val="000F4EF2"/>
    <w:rsid w:val="000F6E30"/>
    <w:rsid w:val="000F7C9D"/>
    <w:rsid w:val="00102DCB"/>
    <w:rsid w:val="00103676"/>
    <w:rsid w:val="00104383"/>
    <w:rsid w:val="00106947"/>
    <w:rsid w:val="001076DF"/>
    <w:rsid w:val="00107884"/>
    <w:rsid w:val="001108F8"/>
    <w:rsid w:val="001126BD"/>
    <w:rsid w:val="001129E4"/>
    <w:rsid w:val="00115EDF"/>
    <w:rsid w:val="00116AD3"/>
    <w:rsid w:val="00121348"/>
    <w:rsid w:val="00124C91"/>
    <w:rsid w:val="001260F9"/>
    <w:rsid w:val="00126CE6"/>
    <w:rsid w:val="001305BF"/>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10F9"/>
    <w:rsid w:val="0018158C"/>
    <w:rsid w:val="00182BCE"/>
    <w:rsid w:val="00183824"/>
    <w:rsid w:val="00184827"/>
    <w:rsid w:val="001858F8"/>
    <w:rsid w:val="00185D90"/>
    <w:rsid w:val="001874E3"/>
    <w:rsid w:val="001875C8"/>
    <w:rsid w:val="00190C7B"/>
    <w:rsid w:val="00191A01"/>
    <w:rsid w:val="00191F31"/>
    <w:rsid w:val="00192894"/>
    <w:rsid w:val="00192E2A"/>
    <w:rsid w:val="001930B4"/>
    <w:rsid w:val="001930E5"/>
    <w:rsid w:val="00194219"/>
    <w:rsid w:val="001962EF"/>
    <w:rsid w:val="00197607"/>
    <w:rsid w:val="001A0FEB"/>
    <w:rsid w:val="001A2C0C"/>
    <w:rsid w:val="001A2F2A"/>
    <w:rsid w:val="001A47DD"/>
    <w:rsid w:val="001B2F89"/>
    <w:rsid w:val="001B39CF"/>
    <w:rsid w:val="001B481D"/>
    <w:rsid w:val="001B7602"/>
    <w:rsid w:val="001B7C4C"/>
    <w:rsid w:val="001C29D8"/>
    <w:rsid w:val="001C5154"/>
    <w:rsid w:val="001C7450"/>
    <w:rsid w:val="001C7C80"/>
    <w:rsid w:val="001D267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22968"/>
    <w:rsid w:val="00223000"/>
    <w:rsid w:val="00223A0D"/>
    <w:rsid w:val="00223E43"/>
    <w:rsid w:val="002242F9"/>
    <w:rsid w:val="0022754A"/>
    <w:rsid w:val="00230478"/>
    <w:rsid w:val="00232B57"/>
    <w:rsid w:val="00232EFB"/>
    <w:rsid w:val="002340CE"/>
    <w:rsid w:val="00234AF1"/>
    <w:rsid w:val="00234C07"/>
    <w:rsid w:val="00236D9C"/>
    <w:rsid w:val="00236F23"/>
    <w:rsid w:val="0023762C"/>
    <w:rsid w:val="00243119"/>
    <w:rsid w:val="002431FD"/>
    <w:rsid w:val="00246333"/>
    <w:rsid w:val="00247D6A"/>
    <w:rsid w:val="0025011E"/>
    <w:rsid w:val="002501AB"/>
    <w:rsid w:val="00250470"/>
    <w:rsid w:val="0025113F"/>
    <w:rsid w:val="002567D6"/>
    <w:rsid w:val="00256E96"/>
    <w:rsid w:val="00257052"/>
    <w:rsid w:val="00262E60"/>
    <w:rsid w:val="0026660E"/>
    <w:rsid w:val="00267CF5"/>
    <w:rsid w:val="002739DC"/>
    <w:rsid w:val="002768E9"/>
    <w:rsid w:val="002804FF"/>
    <w:rsid w:val="00280DB6"/>
    <w:rsid w:val="00281833"/>
    <w:rsid w:val="00281950"/>
    <w:rsid w:val="002844C6"/>
    <w:rsid w:val="0028499C"/>
    <w:rsid w:val="00291019"/>
    <w:rsid w:val="00292057"/>
    <w:rsid w:val="002A0805"/>
    <w:rsid w:val="002A4BD7"/>
    <w:rsid w:val="002A508A"/>
    <w:rsid w:val="002B125F"/>
    <w:rsid w:val="002B184D"/>
    <w:rsid w:val="002B25E4"/>
    <w:rsid w:val="002B40B4"/>
    <w:rsid w:val="002B6014"/>
    <w:rsid w:val="002B7020"/>
    <w:rsid w:val="002B70FA"/>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E90"/>
    <w:rsid w:val="00302A2F"/>
    <w:rsid w:val="00306C5C"/>
    <w:rsid w:val="00310163"/>
    <w:rsid w:val="00310D85"/>
    <w:rsid w:val="003118C3"/>
    <w:rsid w:val="00311B81"/>
    <w:rsid w:val="00312556"/>
    <w:rsid w:val="00313D70"/>
    <w:rsid w:val="00313F5C"/>
    <w:rsid w:val="00314B9E"/>
    <w:rsid w:val="0031566A"/>
    <w:rsid w:val="0031739C"/>
    <w:rsid w:val="00317A11"/>
    <w:rsid w:val="00317F53"/>
    <w:rsid w:val="00320EE5"/>
    <w:rsid w:val="00321798"/>
    <w:rsid w:val="003218AB"/>
    <w:rsid w:val="00322011"/>
    <w:rsid w:val="00322DD2"/>
    <w:rsid w:val="003243C3"/>
    <w:rsid w:val="00325552"/>
    <w:rsid w:val="003264CE"/>
    <w:rsid w:val="0033188F"/>
    <w:rsid w:val="00333B63"/>
    <w:rsid w:val="00334FD1"/>
    <w:rsid w:val="00335513"/>
    <w:rsid w:val="0033693B"/>
    <w:rsid w:val="003409F5"/>
    <w:rsid w:val="00340E66"/>
    <w:rsid w:val="00341D5C"/>
    <w:rsid w:val="003420C3"/>
    <w:rsid w:val="00342327"/>
    <w:rsid w:val="003451BF"/>
    <w:rsid w:val="00350889"/>
    <w:rsid w:val="00351BAC"/>
    <w:rsid w:val="00354F7E"/>
    <w:rsid w:val="003560E9"/>
    <w:rsid w:val="00357F15"/>
    <w:rsid w:val="003614CF"/>
    <w:rsid w:val="00363AA7"/>
    <w:rsid w:val="00364962"/>
    <w:rsid w:val="00365211"/>
    <w:rsid w:val="00365DAD"/>
    <w:rsid w:val="00367996"/>
    <w:rsid w:val="00373066"/>
    <w:rsid w:val="00373CF7"/>
    <w:rsid w:val="00374D60"/>
    <w:rsid w:val="00376817"/>
    <w:rsid w:val="0038369B"/>
    <w:rsid w:val="00384166"/>
    <w:rsid w:val="003842DC"/>
    <w:rsid w:val="003849D9"/>
    <w:rsid w:val="00386541"/>
    <w:rsid w:val="00386C04"/>
    <w:rsid w:val="00390AD0"/>
    <w:rsid w:val="00392B0E"/>
    <w:rsid w:val="00396396"/>
    <w:rsid w:val="003A10F9"/>
    <w:rsid w:val="003A2021"/>
    <w:rsid w:val="003A30BD"/>
    <w:rsid w:val="003A5073"/>
    <w:rsid w:val="003A7B1E"/>
    <w:rsid w:val="003B31DA"/>
    <w:rsid w:val="003B44DE"/>
    <w:rsid w:val="003B4711"/>
    <w:rsid w:val="003B54CD"/>
    <w:rsid w:val="003B7244"/>
    <w:rsid w:val="003C403C"/>
    <w:rsid w:val="003C63AD"/>
    <w:rsid w:val="003D11BF"/>
    <w:rsid w:val="003D168E"/>
    <w:rsid w:val="003D4B83"/>
    <w:rsid w:val="003D4DB5"/>
    <w:rsid w:val="003D6EAB"/>
    <w:rsid w:val="003E4095"/>
    <w:rsid w:val="003F3553"/>
    <w:rsid w:val="003F4FA5"/>
    <w:rsid w:val="003F5B18"/>
    <w:rsid w:val="003F7C0E"/>
    <w:rsid w:val="00400613"/>
    <w:rsid w:val="00400662"/>
    <w:rsid w:val="00401711"/>
    <w:rsid w:val="0040249F"/>
    <w:rsid w:val="004031E1"/>
    <w:rsid w:val="004056B5"/>
    <w:rsid w:val="004074FB"/>
    <w:rsid w:val="0040754F"/>
    <w:rsid w:val="00416ECA"/>
    <w:rsid w:val="00422487"/>
    <w:rsid w:val="00424619"/>
    <w:rsid w:val="004256A0"/>
    <w:rsid w:val="00425F5C"/>
    <w:rsid w:val="00426614"/>
    <w:rsid w:val="004270B2"/>
    <w:rsid w:val="00430C07"/>
    <w:rsid w:val="00432149"/>
    <w:rsid w:val="004379D0"/>
    <w:rsid w:val="00443456"/>
    <w:rsid w:val="00443775"/>
    <w:rsid w:val="0044499C"/>
    <w:rsid w:val="004450D4"/>
    <w:rsid w:val="004507AE"/>
    <w:rsid w:val="00451D7C"/>
    <w:rsid w:val="00453377"/>
    <w:rsid w:val="00454F26"/>
    <w:rsid w:val="00456361"/>
    <w:rsid w:val="00456604"/>
    <w:rsid w:val="00457790"/>
    <w:rsid w:val="00464421"/>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1E32"/>
    <w:rsid w:val="0049330A"/>
    <w:rsid w:val="00494183"/>
    <w:rsid w:val="00495F48"/>
    <w:rsid w:val="0049689F"/>
    <w:rsid w:val="004A09FA"/>
    <w:rsid w:val="004A1504"/>
    <w:rsid w:val="004A16FE"/>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C4E5E"/>
    <w:rsid w:val="004D02BA"/>
    <w:rsid w:val="004D199C"/>
    <w:rsid w:val="004D3DBC"/>
    <w:rsid w:val="004D6478"/>
    <w:rsid w:val="004D6991"/>
    <w:rsid w:val="004D6DE5"/>
    <w:rsid w:val="004E1685"/>
    <w:rsid w:val="004E3213"/>
    <w:rsid w:val="004E32A2"/>
    <w:rsid w:val="004E5549"/>
    <w:rsid w:val="004E77E4"/>
    <w:rsid w:val="004F6849"/>
    <w:rsid w:val="005007DC"/>
    <w:rsid w:val="0050380D"/>
    <w:rsid w:val="00506E6D"/>
    <w:rsid w:val="00510A04"/>
    <w:rsid w:val="00510AB5"/>
    <w:rsid w:val="0051151F"/>
    <w:rsid w:val="0051278F"/>
    <w:rsid w:val="00513D27"/>
    <w:rsid w:val="005153D5"/>
    <w:rsid w:val="00516236"/>
    <w:rsid w:val="0051637C"/>
    <w:rsid w:val="005209BE"/>
    <w:rsid w:val="00520F47"/>
    <w:rsid w:val="00524880"/>
    <w:rsid w:val="00530BBD"/>
    <w:rsid w:val="0053206B"/>
    <w:rsid w:val="0053249A"/>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263"/>
    <w:rsid w:val="00566F6C"/>
    <w:rsid w:val="00567296"/>
    <w:rsid w:val="0057274D"/>
    <w:rsid w:val="00572795"/>
    <w:rsid w:val="00575261"/>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6D5"/>
    <w:rsid w:val="005A6C31"/>
    <w:rsid w:val="005A7816"/>
    <w:rsid w:val="005B248D"/>
    <w:rsid w:val="005B2493"/>
    <w:rsid w:val="005B38E0"/>
    <w:rsid w:val="005B6C45"/>
    <w:rsid w:val="005C039A"/>
    <w:rsid w:val="005C12BF"/>
    <w:rsid w:val="005C1842"/>
    <w:rsid w:val="005C206F"/>
    <w:rsid w:val="005C3604"/>
    <w:rsid w:val="005D25E7"/>
    <w:rsid w:val="005D2D07"/>
    <w:rsid w:val="005D3046"/>
    <w:rsid w:val="005D5135"/>
    <w:rsid w:val="005D5268"/>
    <w:rsid w:val="005D7A8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10303"/>
    <w:rsid w:val="00611F3E"/>
    <w:rsid w:val="00612E4D"/>
    <w:rsid w:val="006135B7"/>
    <w:rsid w:val="00614E95"/>
    <w:rsid w:val="006166D2"/>
    <w:rsid w:val="006167C1"/>
    <w:rsid w:val="00616CD5"/>
    <w:rsid w:val="00621F6F"/>
    <w:rsid w:val="00622A94"/>
    <w:rsid w:val="00624679"/>
    <w:rsid w:val="00627257"/>
    <w:rsid w:val="00632225"/>
    <w:rsid w:val="00635579"/>
    <w:rsid w:val="006364E9"/>
    <w:rsid w:val="00637319"/>
    <w:rsid w:val="00640B55"/>
    <w:rsid w:val="006426A9"/>
    <w:rsid w:val="0064469E"/>
    <w:rsid w:val="0064516F"/>
    <w:rsid w:val="006500F2"/>
    <w:rsid w:val="00651B40"/>
    <w:rsid w:val="00653C9D"/>
    <w:rsid w:val="00654267"/>
    <w:rsid w:val="00654C42"/>
    <w:rsid w:val="006703D7"/>
    <w:rsid w:val="00670DCB"/>
    <w:rsid w:val="0067208F"/>
    <w:rsid w:val="006805B1"/>
    <w:rsid w:val="006805F4"/>
    <w:rsid w:val="00680E98"/>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2EB6"/>
    <w:rsid w:val="006B5732"/>
    <w:rsid w:val="006B63A6"/>
    <w:rsid w:val="006B7F74"/>
    <w:rsid w:val="006B7FA9"/>
    <w:rsid w:val="006C06CA"/>
    <w:rsid w:val="006C1425"/>
    <w:rsid w:val="006C2C32"/>
    <w:rsid w:val="006C4276"/>
    <w:rsid w:val="006C5BC6"/>
    <w:rsid w:val="006C6705"/>
    <w:rsid w:val="006C7275"/>
    <w:rsid w:val="006D7CC6"/>
    <w:rsid w:val="006E0DB5"/>
    <w:rsid w:val="006E167F"/>
    <w:rsid w:val="006E46A7"/>
    <w:rsid w:val="006E561D"/>
    <w:rsid w:val="006E6683"/>
    <w:rsid w:val="006E698F"/>
    <w:rsid w:val="006E72C5"/>
    <w:rsid w:val="006E7C0E"/>
    <w:rsid w:val="006F20B7"/>
    <w:rsid w:val="006F2BF5"/>
    <w:rsid w:val="006F2FA1"/>
    <w:rsid w:val="006F69DC"/>
    <w:rsid w:val="006F6AB5"/>
    <w:rsid w:val="006F7234"/>
    <w:rsid w:val="00700DB8"/>
    <w:rsid w:val="00704C02"/>
    <w:rsid w:val="00710589"/>
    <w:rsid w:val="00712673"/>
    <w:rsid w:val="0071514A"/>
    <w:rsid w:val="00715C55"/>
    <w:rsid w:val="00715E98"/>
    <w:rsid w:val="007168EC"/>
    <w:rsid w:val="007212F6"/>
    <w:rsid w:val="00721721"/>
    <w:rsid w:val="0072783B"/>
    <w:rsid w:val="0073573A"/>
    <w:rsid w:val="00740D98"/>
    <w:rsid w:val="007411EB"/>
    <w:rsid w:val="00741AF0"/>
    <w:rsid w:val="0075066F"/>
    <w:rsid w:val="00754828"/>
    <w:rsid w:val="00754FF6"/>
    <w:rsid w:val="00755CF3"/>
    <w:rsid w:val="00756BC4"/>
    <w:rsid w:val="0076132F"/>
    <w:rsid w:val="00764940"/>
    <w:rsid w:val="00764A82"/>
    <w:rsid w:val="00765322"/>
    <w:rsid w:val="007666C6"/>
    <w:rsid w:val="007703EF"/>
    <w:rsid w:val="007710EF"/>
    <w:rsid w:val="00771F8F"/>
    <w:rsid w:val="007754DE"/>
    <w:rsid w:val="00776866"/>
    <w:rsid w:val="00777C31"/>
    <w:rsid w:val="00777C41"/>
    <w:rsid w:val="007835AB"/>
    <w:rsid w:val="007849A9"/>
    <w:rsid w:val="0078568E"/>
    <w:rsid w:val="007902D7"/>
    <w:rsid w:val="00790BE2"/>
    <w:rsid w:val="00794352"/>
    <w:rsid w:val="007A046D"/>
    <w:rsid w:val="007A09BF"/>
    <w:rsid w:val="007A35F5"/>
    <w:rsid w:val="007A3663"/>
    <w:rsid w:val="007A3CF8"/>
    <w:rsid w:val="007A59F7"/>
    <w:rsid w:val="007A6487"/>
    <w:rsid w:val="007A6EA0"/>
    <w:rsid w:val="007A7333"/>
    <w:rsid w:val="007A76DF"/>
    <w:rsid w:val="007B301D"/>
    <w:rsid w:val="007B364F"/>
    <w:rsid w:val="007C1D1A"/>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19DF"/>
    <w:rsid w:val="00814FE0"/>
    <w:rsid w:val="00815284"/>
    <w:rsid w:val="00816E1B"/>
    <w:rsid w:val="00817048"/>
    <w:rsid w:val="00817153"/>
    <w:rsid w:val="00817238"/>
    <w:rsid w:val="00817889"/>
    <w:rsid w:val="00817A0F"/>
    <w:rsid w:val="0082083C"/>
    <w:rsid w:val="00820E16"/>
    <w:rsid w:val="008210DC"/>
    <w:rsid w:val="00821C41"/>
    <w:rsid w:val="00822DF5"/>
    <w:rsid w:val="0082345A"/>
    <w:rsid w:val="00823A9B"/>
    <w:rsid w:val="0082499F"/>
    <w:rsid w:val="00824D68"/>
    <w:rsid w:val="00824DD5"/>
    <w:rsid w:val="00824F53"/>
    <w:rsid w:val="008254FA"/>
    <w:rsid w:val="00825E1B"/>
    <w:rsid w:val="00830783"/>
    <w:rsid w:val="00832F48"/>
    <w:rsid w:val="0083385C"/>
    <w:rsid w:val="008359B0"/>
    <w:rsid w:val="00840545"/>
    <w:rsid w:val="00842A61"/>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97CBF"/>
    <w:rsid w:val="008A040E"/>
    <w:rsid w:val="008A05CD"/>
    <w:rsid w:val="008A14F2"/>
    <w:rsid w:val="008A2068"/>
    <w:rsid w:val="008A3AF5"/>
    <w:rsid w:val="008A4534"/>
    <w:rsid w:val="008A57D4"/>
    <w:rsid w:val="008B1EF0"/>
    <w:rsid w:val="008B43F3"/>
    <w:rsid w:val="008B6998"/>
    <w:rsid w:val="008B766D"/>
    <w:rsid w:val="008C2B14"/>
    <w:rsid w:val="008C2C2B"/>
    <w:rsid w:val="008C31B3"/>
    <w:rsid w:val="008C39E0"/>
    <w:rsid w:val="008C5F77"/>
    <w:rsid w:val="008C6D3E"/>
    <w:rsid w:val="008D254D"/>
    <w:rsid w:val="008D2CA9"/>
    <w:rsid w:val="008D3AAE"/>
    <w:rsid w:val="008D72B8"/>
    <w:rsid w:val="008E22DC"/>
    <w:rsid w:val="008E287F"/>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20E9"/>
    <w:rsid w:val="00923314"/>
    <w:rsid w:val="00924837"/>
    <w:rsid w:val="00926F1F"/>
    <w:rsid w:val="0092799D"/>
    <w:rsid w:val="009309F1"/>
    <w:rsid w:val="009337C6"/>
    <w:rsid w:val="00936DE5"/>
    <w:rsid w:val="00941814"/>
    <w:rsid w:val="009438CA"/>
    <w:rsid w:val="009455C2"/>
    <w:rsid w:val="00946326"/>
    <w:rsid w:val="00952E05"/>
    <w:rsid w:val="00954168"/>
    <w:rsid w:val="009550F0"/>
    <w:rsid w:val="00955254"/>
    <w:rsid w:val="00956911"/>
    <w:rsid w:val="009625AE"/>
    <w:rsid w:val="009644F8"/>
    <w:rsid w:val="00964B15"/>
    <w:rsid w:val="00966ADB"/>
    <w:rsid w:val="009677BC"/>
    <w:rsid w:val="00971040"/>
    <w:rsid w:val="009728B7"/>
    <w:rsid w:val="00973018"/>
    <w:rsid w:val="0097494C"/>
    <w:rsid w:val="00975863"/>
    <w:rsid w:val="00976823"/>
    <w:rsid w:val="00981CA3"/>
    <w:rsid w:val="00983876"/>
    <w:rsid w:val="0098479D"/>
    <w:rsid w:val="009852CC"/>
    <w:rsid w:val="00987FEB"/>
    <w:rsid w:val="00991A45"/>
    <w:rsid w:val="009924D2"/>
    <w:rsid w:val="00994007"/>
    <w:rsid w:val="00995DE2"/>
    <w:rsid w:val="0099617C"/>
    <w:rsid w:val="00997AF6"/>
    <w:rsid w:val="009A0E7F"/>
    <w:rsid w:val="009A12C6"/>
    <w:rsid w:val="009A2E79"/>
    <w:rsid w:val="009A3E1C"/>
    <w:rsid w:val="009B14B4"/>
    <w:rsid w:val="009B4DDA"/>
    <w:rsid w:val="009B5ADF"/>
    <w:rsid w:val="009B5F22"/>
    <w:rsid w:val="009B7445"/>
    <w:rsid w:val="009B7539"/>
    <w:rsid w:val="009C10E5"/>
    <w:rsid w:val="009C1104"/>
    <w:rsid w:val="009C1E95"/>
    <w:rsid w:val="009C29C4"/>
    <w:rsid w:val="009C4CAD"/>
    <w:rsid w:val="009C5E66"/>
    <w:rsid w:val="009C796B"/>
    <w:rsid w:val="009D0219"/>
    <w:rsid w:val="009D1BA1"/>
    <w:rsid w:val="009D4E09"/>
    <w:rsid w:val="009D6076"/>
    <w:rsid w:val="009D75CD"/>
    <w:rsid w:val="009D7756"/>
    <w:rsid w:val="009E0DA1"/>
    <w:rsid w:val="009E1FA1"/>
    <w:rsid w:val="009F0876"/>
    <w:rsid w:val="009F25EB"/>
    <w:rsid w:val="009F2EC3"/>
    <w:rsid w:val="009F6446"/>
    <w:rsid w:val="009F6510"/>
    <w:rsid w:val="00A0165F"/>
    <w:rsid w:val="00A01E6C"/>
    <w:rsid w:val="00A020B6"/>
    <w:rsid w:val="00A025BE"/>
    <w:rsid w:val="00A03772"/>
    <w:rsid w:val="00A038B9"/>
    <w:rsid w:val="00A03E3C"/>
    <w:rsid w:val="00A047C5"/>
    <w:rsid w:val="00A05BF6"/>
    <w:rsid w:val="00A107E7"/>
    <w:rsid w:val="00A125A7"/>
    <w:rsid w:val="00A12F32"/>
    <w:rsid w:val="00A13170"/>
    <w:rsid w:val="00A13397"/>
    <w:rsid w:val="00A13EB0"/>
    <w:rsid w:val="00A16C60"/>
    <w:rsid w:val="00A20660"/>
    <w:rsid w:val="00A212F2"/>
    <w:rsid w:val="00A22A3E"/>
    <w:rsid w:val="00A24EEC"/>
    <w:rsid w:val="00A25BFA"/>
    <w:rsid w:val="00A271E6"/>
    <w:rsid w:val="00A27BB5"/>
    <w:rsid w:val="00A309AC"/>
    <w:rsid w:val="00A32262"/>
    <w:rsid w:val="00A359BD"/>
    <w:rsid w:val="00A4039E"/>
    <w:rsid w:val="00A44726"/>
    <w:rsid w:val="00A456E8"/>
    <w:rsid w:val="00A459F8"/>
    <w:rsid w:val="00A46045"/>
    <w:rsid w:val="00A46B0C"/>
    <w:rsid w:val="00A5246D"/>
    <w:rsid w:val="00A52517"/>
    <w:rsid w:val="00A53A82"/>
    <w:rsid w:val="00A540F4"/>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8C8"/>
    <w:rsid w:val="00AE59BD"/>
    <w:rsid w:val="00AE6754"/>
    <w:rsid w:val="00AE7D9C"/>
    <w:rsid w:val="00AF1529"/>
    <w:rsid w:val="00AF211F"/>
    <w:rsid w:val="00AF23CD"/>
    <w:rsid w:val="00AF5A05"/>
    <w:rsid w:val="00B00244"/>
    <w:rsid w:val="00B02208"/>
    <w:rsid w:val="00B04871"/>
    <w:rsid w:val="00B056F2"/>
    <w:rsid w:val="00B0696F"/>
    <w:rsid w:val="00B10003"/>
    <w:rsid w:val="00B121AE"/>
    <w:rsid w:val="00B1246E"/>
    <w:rsid w:val="00B14C1B"/>
    <w:rsid w:val="00B156D3"/>
    <w:rsid w:val="00B15F6B"/>
    <w:rsid w:val="00B1732F"/>
    <w:rsid w:val="00B20556"/>
    <w:rsid w:val="00B224CE"/>
    <w:rsid w:val="00B2533E"/>
    <w:rsid w:val="00B25F95"/>
    <w:rsid w:val="00B300E0"/>
    <w:rsid w:val="00B328BA"/>
    <w:rsid w:val="00B33F58"/>
    <w:rsid w:val="00B37E10"/>
    <w:rsid w:val="00B40444"/>
    <w:rsid w:val="00B41409"/>
    <w:rsid w:val="00B424B8"/>
    <w:rsid w:val="00B44105"/>
    <w:rsid w:val="00B45E3D"/>
    <w:rsid w:val="00B46A72"/>
    <w:rsid w:val="00B56784"/>
    <w:rsid w:val="00B5724C"/>
    <w:rsid w:val="00B60E2D"/>
    <w:rsid w:val="00B621F1"/>
    <w:rsid w:val="00B62410"/>
    <w:rsid w:val="00B63A7A"/>
    <w:rsid w:val="00B67BFD"/>
    <w:rsid w:val="00B73716"/>
    <w:rsid w:val="00B73EB1"/>
    <w:rsid w:val="00B7406D"/>
    <w:rsid w:val="00B7422B"/>
    <w:rsid w:val="00B747E0"/>
    <w:rsid w:val="00B81BF6"/>
    <w:rsid w:val="00B84465"/>
    <w:rsid w:val="00B84B35"/>
    <w:rsid w:val="00B855BC"/>
    <w:rsid w:val="00B87737"/>
    <w:rsid w:val="00B91803"/>
    <w:rsid w:val="00B92EBB"/>
    <w:rsid w:val="00B93A01"/>
    <w:rsid w:val="00B96B5B"/>
    <w:rsid w:val="00BA0FF8"/>
    <w:rsid w:val="00BA6079"/>
    <w:rsid w:val="00BA6454"/>
    <w:rsid w:val="00BA6DF3"/>
    <w:rsid w:val="00BB000A"/>
    <w:rsid w:val="00BC3B00"/>
    <w:rsid w:val="00BC419B"/>
    <w:rsid w:val="00BC485A"/>
    <w:rsid w:val="00BC617A"/>
    <w:rsid w:val="00BC640A"/>
    <w:rsid w:val="00BC72B1"/>
    <w:rsid w:val="00BC7940"/>
    <w:rsid w:val="00BC7B34"/>
    <w:rsid w:val="00BD13CD"/>
    <w:rsid w:val="00BD26A6"/>
    <w:rsid w:val="00BD5BF9"/>
    <w:rsid w:val="00BD6CE6"/>
    <w:rsid w:val="00BD6F64"/>
    <w:rsid w:val="00BE1C9E"/>
    <w:rsid w:val="00BE6B8B"/>
    <w:rsid w:val="00BF1186"/>
    <w:rsid w:val="00BF1C8B"/>
    <w:rsid w:val="00BF253F"/>
    <w:rsid w:val="00BF28AE"/>
    <w:rsid w:val="00BF712F"/>
    <w:rsid w:val="00C001A0"/>
    <w:rsid w:val="00C00A22"/>
    <w:rsid w:val="00C00B41"/>
    <w:rsid w:val="00C04E17"/>
    <w:rsid w:val="00C05547"/>
    <w:rsid w:val="00C06974"/>
    <w:rsid w:val="00C07B3D"/>
    <w:rsid w:val="00C13057"/>
    <w:rsid w:val="00C146C2"/>
    <w:rsid w:val="00C14D86"/>
    <w:rsid w:val="00C15681"/>
    <w:rsid w:val="00C15E1F"/>
    <w:rsid w:val="00C160C9"/>
    <w:rsid w:val="00C16FB9"/>
    <w:rsid w:val="00C2061A"/>
    <w:rsid w:val="00C24E8D"/>
    <w:rsid w:val="00C2740D"/>
    <w:rsid w:val="00C27608"/>
    <w:rsid w:val="00C27E45"/>
    <w:rsid w:val="00C300D4"/>
    <w:rsid w:val="00C30DAB"/>
    <w:rsid w:val="00C31E05"/>
    <w:rsid w:val="00C32074"/>
    <w:rsid w:val="00C338B1"/>
    <w:rsid w:val="00C338EE"/>
    <w:rsid w:val="00C33B51"/>
    <w:rsid w:val="00C35A9C"/>
    <w:rsid w:val="00C36780"/>
    <w:rsid w:val="00C41464"/>
    <w:rsid w:val="00C42C09"/>
    <w:rsid w:val="00C5046C"/>
    <w:rsid w:val="00C50CF0"/>
    <w:rsid w:val="00C51527"/>
    <w:rsid w:val="00C516A1"/>
    <w:rsid w:val="00C52272"/>
    <w:rsid w:val="00C545B5"/>
    <w:rsid w:val="00C54B9B"/>
    <w:rsid w:val="00C60864"/>
    <w:rsid w:val="00C6132A"/>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12D"/>
    <w:rsid w:val="00C947F3"/>
    <w:rsid w:val="00C963B7"/>
    <w:rsid w:val="00CA0FB7"/>
    <w:rsid w:val="00CA11B7"/>
    <w:rsid w:val="00CA2BA0"/>
    <w:rsid w:val="00CA55ED"/>
    <w:rsid w:val="00CA57DC"/>
    <w:rsid w:val="00CA7D2B"/>
    <w:rsid w:val="00CB05EA"/>
    <w:rsid w:val="00CB2FAE"/>
    <w:rsid w:val="00CB33E5"/>
    <w:rsid w:val="00CB412A"/>
    <w:rsid w:val="00CB460C"/>
    <w:rsid w:val="00CC2ADC"/>
    <w:rsid w:val="00CC2C68"/>
    <w:rsid w:val="00CD6C82"/>
    <w:rsid w:val="00CD78B3"/>
    <w:rsid w:val="00CE0624"/>
    <w:rsid w:val="00CE1652"/>
    <w:rsid w:val="00CE16B9"/>
    <w:rsid w:val="00CF156B"/>
    <w:rsid w:val="00CF1D55"/>
    <w:rsid w:val="00CF2054"/>
    <w:rsid w:val="00CF3508"/>
    <w:rsid w:val="00CF3514"/>
    <w:rsid w:val="00CF3F87"/>
    <w:rsid w:val="00CF67A6"/>
    <w:rsid w:val="00CF713E"/>
    <w:rsid w:val="00CF725D"/>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E7C"/>
    <w:rsid w:val="00D31F3C"/>
    <w:rsid w:val="00D32FDC"/>
    <w:rsid w:val="00D3369F"/>
    <w:rsid w:val="00D34264"/>
    <w:rsid w:val="00D35E0D"/>
    <w:rsid w:val="00D3749A"/>
    <w:rsid w:val="00D37641"/>
    <w:rsid w:val="00D44E55"/>
    <w:rsid w:val="00D46D3C"/>
    <w:rsid w:val="00D46DC7"/>
    <w:rsid w:val="00D501AE"/>
    <w:rsid w:val="00D52056"/>
    <w:rsid w:val="00D5308B"/>
    <w:rsid w:val="00D5594C"/>
    <w:rsid w:val="00D5700D"/>
    <w:rsid w:val="00D579F4"/>
    <w:rsid w:val="00D601A8"/>
    <w:rsid w:val="00D63FC1"/>
    <w:rsid w:val="00D65EFE"/>
    <w:rsid w:val="00D67FDB"/>
    <w:rsid w:val="00D71310"/>
    <w:rsid w:val="00D732B0"/>
    <w:rsid w:val="00D73F85"/>
    <w:rsid w:val="00D870E0"/>
    <w:rsid w:val="00D94497"/>
    <w:rsid w:val="00D9565A"/>
    <w:rsid w:val="00DA0770"/>
    <w:rsid w:val="00DA7BF7"/>
    <w:rsid w:val="00DB0834"/>
    <w:rsid w:val="00DB0FFD"/>
    <w:rsid w:val="00DB1D13"/>
    <w:rsid w:val="00DB1ED8"/>
    <w:rsid w:val="00DB6C86"/>
    <w:rsid w:val="00DC1060"/>
    <w:rsid w:val="00DC3765"/>
    <w:rsid w:val="00DC3D07"/>
    <w:rsid w:val="00DC4073"/>
    <w:rsid w:val="00DC5473"/>
    <w:rsid w:val="00DC6984"/>
    <w:rsid w:val="00DC6AD0"/>
    <w:rsid w:val="00DC7BE5"/>
    <w:rsid w:val="00DD19B4"/>
    <w:rsid w:val="00DD1C56"/>
    <w:rsid w:val="00DD373D"/>
    <w:rsid w:val="00DD792B"/>
    <w:rsid w:val="00DD7F39"/>
    <w:rsid w:val="00DE0428"/>
    <w:rsid w:val="00DE05FC"/>
    <w:rsid w:val="00DE08D1"/>
    <w:rsid w:val="00DE279D"/>
    <w:rsid w:val="00DE3C4B"/>
    <w:rsid w:val="00DE5E05"/>
    <w:rsid w:val="00DE6581"/>
    <w:rsid w:val="00DF27C5"/>
    <w:rsid w:val="00DF507D"/>
    <w:rsid w:val="00DF6C48"/>
    <w:rsid w:val="00DF7B67"/>
    <w:rsid w:val="00E001A4"/>
    <w:rsid w:val="00E019FA"/>
    <w:rsid w:val="00E02EE4"/>
    <w:rsid w:val="00E03EF5"/>
    <w:rsid w:val="00E03F65"/>
    <w:rsid w:val="00E0586C"/>
    <w:rsid w:val="00E12355"/>
    <w:rsid w:val="00E13804"/>
    <w:rsid w:val="00E14682"/>
    <w:rsid w:val="00E14D24"/>
    <w:rsid w:val="00E174F9"/>
    <w:rsid w:val="00E2004D"/>
    <w:rsid w:val="00E21463"/>
    <w:rsid w:val="00E216F6"/>
    <w:rsid w:val="00E22312"/>
    <w:rsid w:val="00E23021"/>
    <w:rsid w:val="00E30E60"/>
    <w:rsid w:val="00E3176B"/>
    <w:rsid w:val="00E31D65"/>
    <w:rsid w:val="00E3546F"/>
    <w:rsid w:val="00E3569B"/>
    <w:rsid w:val="00E35A95"/>
    <w:rsid w:val="00E37EA9"/>
    <w:rsid w:val="00E41537"/>
    <w:rsid w:val="00E433B6"/>
    <w:rsid w:val="00E43AA7"/>
    <w:rsid w:val="00E45D17"/>
    <w:rsid w:val="00E47E3D"/>
    <w:rsid w:val="00E5037B"/>
    <w:rsid w:val="00E51BD5"/>
    <w:rsid w:val="00E550D2"/>
    <w:rsid w:val="00E575CD"/>
    <w:rsid w:val="00E57F31"/>
    <w:rsid w:val="00E60BAB"/>
    <w:rsid w:val="00E62C50"/>
    <w:rsid w:val="00E637F1"/>
    <w:rsid w:val="00E64026"/>
    <w:rsid w:val="00E717A8"/>
    <w:rsid w:val="00E72377"/>
    <w:rsid w:val="00E723C0"/>
    <w:rsid w:val="00E72EC9"/>
    <w:rsid w:val="00E740DE"/>
    <w:rsid w:val="00E75ED0"/>
    <w:rsid w:val="00E76E2F"/>
    <w:rsid w:val="00E7734F"/>
    <w:rsid w:val="00E773D8"/>
    <w:rsid w:val="00E812F2"/>
    <w:rsid w:val="00E83064"/>
    <w:rsid w:val="00E8478E"/>
    <w:rsid w:val="00E84A64"/>
    <w:rsid w:val="00E90583"/>
    <w:rsid w:val="00E91CD0"/>
    <w:rsid w:val="00E92C0C"/>
    <w:rsid w:val="00E93E35"/>
    <w:rsid w:val="00E94936"/>
    <w:rsid w:val="00EA06B3"/>
    <w:rsid w:val="00EA0EE1"/>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224"/>
    <w:rsid w:val="00EC4429"/>
    <w:rsid w:val="00EC6CEF"/>
    <w:rsid w:val="00ED0FCE"/>
    <w:rsid w:val="00ED29AE"/>
    <w:rsid w:val="00ED37B2"/>
    <w:rsid w:val="00ED6BC4"/>
    <w:rsid w:val="00ED7C5F"/>
    <w:rsid w:val="00EE0810"/>
    <w:rsid w:val="00EE5E4A"/>
    <w:rsid w:val="00EE632D"/>
    <w:rsid w:val="00EE772F"/>
    <w:rsid w:val="00EF0747"/>
    <w:rsid w:val="00EF1038"/>
    <w:rsid w:val="00EF24BC"/>
    <w:rsid w:val="00EF556B"/>
    <w:rsid w:val="00EF65B0"/>
    <w:rsid w:val="00EF7F8B"/>
    <w:rsid w:val="00F0280F"/>
    <w:rsid w:val="00F02ADD"/>
    <w:rsid w:val="00F02C44"/>
    <w:rsid w:val="00F03637"/>
    <w:rsid w:val="00F03941"/>
    <w:rsid w:val="00F05F1D"/>
    <w:rsid w:val="00F07187"/>
    <w:rsid w:val="00F076B3"/>
    <w:rsid w:val="00F10976"/>
    <w:rsid w:val="00F11B72"/>
    <w:rsid w:val="00F146CE"/>
    <w:rsid w:val="00F14C94"/>
    <w:rsid w:val="00F22597"/>
    <w:rsid w:val="00F2374F"/>
    <w:rsid w:val="00F24501"/>
    <w:rsid w:val="00F25A46"/>
    <w:rsid w:val="00F2761B"/>
    <w:rsid w:val="00F31C16"/>
    <w:rsid w:val="00F335C2"/>
    <w:rsid w:val="00F3587C"/>
    <w:rsid w:val="00F378B7"/>
    <w:rsid w:val="00F40E56"/>
    <w:rsid w:val="00F41098"/>
    <w:rsid w:val="00F410B9"/>
    <w:rsid w:val="00F41428"/>
    <w:rsid w:val="00F41F84"/>
    <w:rsid w:val="00F4241F"/>
    <w:rsid w:val="00F42907"/>
    <w:rsid w:val="00F4345E"/>
    <w:rsid w:val="00F467FB"/>
    <w:rsid w:val="00F50134"/>
    <w:rsid w:val="00F5586C"/>
    <w:rsid w:val="00F56444"/>
    <w:rsid w:val="00F575DA"/>
    <w:rsid w:val="00F607F4"/>
    <w:rsid w:val="00F612F7"/>
    <w:rsid w:val="00F63432"/>
    <w:rsid w:val="00F658F8"/>
    <w:rsid w:val="00F65EC6"/>
    <w:rsid w:val="00F66BEE"/>
    <w:rsid w:val="00F7482C"/>
    <w:rsid w:val="00F757BF"/>
    <w:rsid w:val="00F813C2"/>
    <w:rsid w:val="00F86173"/>
    <w:rsid w:val="00F87FFE"/>
    <w:rsid w:val="00F9249F"/>
    <w:rsid w:val="00F95160"/>
    <w:rsid w:val="00F95D34"/>
    <w:rsid w:val="00F96CCA"/>
    <w:rsid w:val="00F9759B"/>
    <w:rsid w:val="00F97D15"/>
    <w:rsid w:val="00FA1BB7"/>
    <w:rsid w:val="00FA7410"/>
    <w:rsid w:val="00FB0738"/>
    <w:rsid w:val="00FB0CED"/>
    <w:rsid w:val="00FB1535"/>
    <w:rsid w:val="00FB1B32"/>
    <w:rsid w:val="00FB25C0"/>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aff3">
    <w:name w:val="הגדרות תו"/>
    <w:basedOn w:val="a6"/>
    <w:link w:val="aff2"/>
    <w:rsid w:val="002242F9"/>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215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2700717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mof.gov.il/takam/Pages/horaot.aspx?k=13.9.0.2"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yperlink" Target="https://mof.gov.il/takam/Pages/horaot.aspx?k=13.9.0.2"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mof.gov.il/takam/Pages/horaot.aspx?k=13.9.0.2"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www.mof.gov.il/takam/Pages/horaot.aspx?k=13.9.0.2" TargetMode="External"/><Relationship Id="rId2" Type="http://schemas.openxmlformats.org/officeDocument/2006/relationships/hyperlink" Target="http://hozrim.mof.gov.il/doc/hashkal/horaot.nsf/ByNum/&#1492;.13.9.2.1" TargetMode="External"/><Relationship Id="rId1" Type="http://schemas.openxmlformats.org/officeDocument/2006/relationships/hyperlink" Target="https://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12477D8715194CA599FC09CC8D810B4C"/>
        <w:category>
          <w:name w:val="כללי"/>
          <w:gallery w:val="placeholder"/>
        </w:category>
        <w:types>
          <w:type w:val="bbPlcHdr"/>
        </w:types>
        <w:behaviors>
          <w:behavior w:val="content"/>
        </w:behaviors>
        <w:guid w:val="{4CE20D1F-FD49-4C5A-98B2-D5D3A3A99F99}"/>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75B43"/>
    <w:rsid w:val="001A76A7"/>
    <w:rsid w:val="002A3892"/>
    <w:rsid w:val="002F1859"/>
    <w:rsid w:val="003144AC"/>
    <w:rsid w:val="00344AFB"/>
    <w:rsid w:val="003D5B79"/>
    <w:rsid w:val="003E2599"/>
    <w:rsid w:val="00462FCE"/>
    <w:rsid w:val="00502682"/>
    <w:rsid w:val="00533373"/>
    <w:rsid w:val="00542098"/>
    <w:rsid w:val="00546762"/>
    <w:rsid w:val="005C41E8"/>
    <w:rsid w:val="006741D7"/>
    <w:rsid w:val="00741F1B"/>
    <w:rsid w:val="008151A5"/>
    <w:rsid w:val="008F0305"/>
    <w:rsid w:val="009330E1"/>
    <w:rsid w:val="00A244E3"/>
    <w:rsid w:val="00B62DCA"/>
    <w:rsid w:val="00B66742"/>
    <w:rsid w:val="00BB1C1B"/>
    <w:rsid w:val="00CF09FA"/>
    <w:rsid w:val="00CF29B6"/>
    <w:rsid w:val="00DB4135"/>
    <w:rsid w:val="00E30218"/>
    <w:rsid w:val="00E4465E"/>
    <w:rsid w:val="00E62D50"/>
    <w:rsid w:val="00E6351D"/>
    <w:rsid w:val="00EB0B45"/>
    <w:rsid w:val="00F32ABF"/>
    <w:rsid w:val="00F36602"/>
    <w:rsid w:val="00F36994"/>
    <w:rsid w:val="00F734D3"/>
    <w:rsid w:val="00FA2B78"/>
    <w:rsid w:val="00FC5B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9330E1"/>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2A7A194C1D9C48BBAF0D62F5F2EE87B3">
    <w:name w:val="2A7A194C1D9C48BBAF0D62F5F2EE87B3"/>
    <w:rsid w:val="009330E1"/>
    <w:pPr>
      <w:bidi/>
    </w:pPr>
  </w:style>
  <w:style w:type="paragraph" w:customStyle="1" w:styleId="3FCEE2183E0B43969551E72B1952EC0C">
    <w:name w:val="3FCEE2183E0B43969551E72B1952EC0C"/>
    <w:rsid w:val="009330E1"/>
    <w:pPr>
      <w:bidi/>
    </w:pPr>
  </w:style>
  <w:style w:type="paragraph" w:customStyle="1" w:styleId="0969DED8C2994544A3452519BC833BA2">
    <w:name w:val="0969DED8C2994544A3452519BC833BA2"/>
    <w:rsid w:val="009330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100041899</Carapace>
    <AccountingApproval xmlns="aa0679e1-a18f-4231-986b-d70691335e5f">אושר</AccountingApproval>
    <AmoutAfterVAT xmlns="aa0679e1-a18f-4231-986b-d70691335e5f">200000</AmoutAfterVAT>
    <ManagerAcceptence xmlns="aa0679e1-a18f-4231-986b-d70691335e5f">אושר</ManagerAcceptence>
    <SubjectRequest xmlns="377fabc7-b761-4840-a86b-c7e713dbbb6e">ייעוץ כלכלי, חשבונאי, טכנו – כלכלי ורגולטורי</SubjectRequest>
    <FundsCenter xmlns="aa0679e1-a18f-4231-986b-d70691335e5f">120001</FundsCenter>
    <ApprovalBudget xmlns="aa0679e1-a18f-4231-986b-d70691335e5f">אושר</ApprovalBudget>
    <Note xmlns="377fabc7-b761-4840-a86b-c7e713dbbb6e">
בתאריך 04/06/2018 עדייה אלפסי כתב הערה:מאושר עם הערותיי בגוף המסמך
בתאריך 21/06/2018 אושרה חיוקה כתב הערה:היי
מצב הערותיי .
לגבי איכות 70 יש  לקבל את אישור ערן.
לא ברור לי  התקציב עומד על 200 אש"ח ואתם מבקשים ערבות לפי מליון אנא בדוק שמכרז זה לא  זהה למכרז עם יועצים בינל"א
בתאריך 16/07/2018 אושרה חיוקה כתב הערה:היי שלום
מצב הערותיי.
בכל אופן אתם מכוונים כל המכרז ליועץ רמה 3 ונתתי לכך דגש בהצעת המחיר
מאושר לבדיקת יערה
בתאריך 05/08/2018 יערה גלבוע כתב הערה:אין הטמעה של השינויים ממאסטר מכרזים ששלחתי במייל ביוני.
אנא בצע את ההתאמות.
בתאריך 09/08/2018 יערה גלבוע כתב הערה:נא לערוך התאמות למאסטר מכרזים המעודכן ששלחתי לפני כמה ימים.
שים לב, חלק מהשינוי זה עדכון הלינקים המובילים להוראת התכ"מ החדשה (שבה התעריפים גבוהים יותר)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54-31-02-03 ייעוץ מקצועי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רשות הגז הטבעי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307/2018</RequestsNumber>
    <Contact xmlns="377fabc7-b761-4840-a86b-c7e713dbbb6e">שלום מקונן</Contact>
    <url_michraz xmlns="aa0679e1-a18f-4231-986b-d70691335e5f">
      <Url>http://moss/michrazim/Documents_michrazim_recourse/Forms/Manager.aspx?RootFolder=/michrazim/Documents_michrazim_recourse/ייעוץ כלכלי</Url>
      <Description>חשבונאי, טכנו – כלכלי ורגולטורי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מאסטר מכרזים - כלכלי, טכנו כלכלי</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BFCB94EF-3EDF-415D-A5F8-9FB6575FB7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1E599551-6CB6-44AE-9631-834A65E86130}">
  <ds:schemaRefs>
    <ds:schemaRef ds:uri="http://schemas.openxmlformats.org/officeDocument/2006/bibliography"/>
  </ds:schemaRefs>
</ds:datastoreItem>
</file>

<file path=customXml/itemProps5.xml><?xml version="1.0" encoding="utf-8"?>
<ds:datastoreItem xmlns:ds="http://schemas.openxmlformats.org/officeDocument/2006/customXml" ds:itemID="{EB217350-3A71-4FC6-872D-B80B9A258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54</Pages>
  <Words>13594</Words>
  <Characters>67973</Characters>
  <Application>Microsoft Office Word</Application>
  <DocSecurity>0</DocSecurity>
  <Lines>566</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68/2018</vt:lpstr>
      <vt:lpstr>יחידת המחשוב</vt:lpstr>
    </vt:vector>
  </TitlesOfParts>
  <Company>משרד התשתיות הלאומיות</Company>
  <LinksUpToDate>false</LinksUpToDate>
  <CharactersWithSpaces>81405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68/2018</dc:title>
  <dc:subject>ייעוץ כלכלי, חשבונאי, טכנו – כלכלי ורגולטורי</dc:subject>
  <dc:creator>Magen</dc:creator>
  <cp:keywords/>
  <dc:description/>
  <cp:lastModifiedBy>אילנה טמסוט</cp:lastModifiedBy>
  <cp:revision>3</cp:revision>
  <cp:lastPrinted>2018-08-28T09:19:00Z</cp:lastPrinted>
  <dcterms:created xsi:type="dcterms:W3CDTF">2018-08-28T08:59:00Z</dcterms:created>
  <dcterms:modified xsi:type="dcterms:W3CDTF">2018-08-28T11:51:00Z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